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EC7576" w14:textId="77777777" w:rsidR="001A206B" w:rsidRDefault="00584FB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  <w:sz w:val="52"/>
          <w:szCs w:val="52"/>
        </w:rPr>
      </w:pPr>
      <w:bookmarkStart w:id="0" w:name="_Toc182750717"/>
      <w:r w:rsidRPr="00584FB3">
        <w:rPr>
          <w:rFonts w:ascii="Calibri" w:hAnsi="Calibri"/>
          <w:noProof/>
          <w:position w:val="0"/>
        </w:rPr>
        <w:drawing>
          <wp:inline distT="0" distB="0" distL="0" distR="0" wp14:anchorId="2E3C10F8" wp14:editId="5163D608">
            <wp:extent cx="3556635" cy="1371600"/>
            <wp:effectExtent l="0" t="0" r="571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63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0632A86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14:paraId="07633DDC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14:paraId="0548D8F9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14:paraId="56B876D6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14:paraId="7DB3DA49" w14:textId="6600AE59" w:rsidR="001A206B" w:rsidRDefault="00F6601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48"/>
          <w:szCs w:val="48"/>
        </w:rPr>
      </w:pPr>
      <w:bookmarkStart w:id="1" w:name="_Toc182750718"/>
      <w:r>
        <w:rPr>
          <w:rFonts w:eastAsia="Times New Roman" w:cs="Times New Roman"/>
          <w:color w:val="000000"/>
          <w:sz w:val="48"/>
          <w:szCs w:val="48"/>
        </w:rPr>
        <w:t>Инструкция по охране труда</w:t>
      </w:r>
      <w:bookmarkEnd w:id="1"/>
    </w:p>
    <w:p w14:paraId="77CA2DF5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14:paraId="36788E65" w14:textId="77777777" w:rsidR="003D6583" w:rsidRPr="003D6583" w:rsidRDefault="00F26301" w:rsidP="003D658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40"/>
          <w:szCs w:val="40"/>
        </w:rPr>
      </w:pPr>
      <w:bookmarkStart w:id="2" w:name="_Toc182750719"/>
      <w:r>
        <w:rPr>
          <w:rFonts w:eastAsia="Times New Roman" w:cs="Times New Roman"/>
          <w:color w:val="000000"/>
          <w:sz w:val="40"/>
          <w:szCs w:val="40"/>
        </w:rPr>
        <w:t>компетенции</w:t>
      </w:r>
      <w:r w:rsidR="00004270">
        <w:rPr>
          <w:rFonts w:eastAsia="Times New Roman" w:cs="Times New Roman"/>
          <w:color w:val="000000"/>
          <w:sz w:val="40"/>
          <w:szCs w:val="40"/>
        </w:rPr>
        <w:t xml:space="preserve"> «</w:t>
      </w:r>
      <w:bookmarkStart w:id="3" w:name="_Hlk182742419"/>
      <w:r w:rsidR="003D6583" w:rsidRPr="003D6583">
        <w:rPr>
          <w:rFonts w:eastAsia="Times New Roman" w:cs="Times New Roman"/>
          <w:color w:val="000000"/>
          <w:sz w:val="40"/>
          <w:szCs w:val="40"/>
        </w:rPr>
        <w:t>Конструкторско-технологическое</w:t>
      </w:r>
      <w:bookmarkEnd w:id="2"/>
    </w:p>
    <w:p w14:paraId="33D6F31A" w14:textId="1224E67C" w:rsidR="00A74F0F" w:rsidRPr="003E7D27" w:rsidRDefault="003D6583" w:rsidP="003E7D2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36"/>
          <w:szCs w:val="36"/>
        </w:rPr>
      </w:pPr>
      <w:bookmarkStart w:id="4" w:name="_Toc182750720"/>
      <w:r w:rsidRPr="003D6583">
        <w:rPr>
          <w:rFonts w:eastAsia="Times New Roman" w:cs="Times New Roman"/>
          <w:color w:val="000000"/>
          <w:sz w:val="40"/>
          <w:szCs w:val="40"/>
        </w:rPr>
        <w:t xml:space="preserve">обеспечение машиностроительных </w:t>
      </w:r>
      <w:bookmarkStart w:id="5" w:name="_Toc182750721"/>
      <w:bookmarkEnd w:id="3"/>
      <w:bookmarkEnd w:id="4"/>
      <w:r w:rsidR="00C35BC5" w:rsidRPr="003D6583">
        <w:rPr>
          <w:rFonts w:eastAsia="Times New Roman" w:cs="Times New Roman"/>
          <w:color w:val="000000"/>
          <w:sz w:val="40"/>
          <w:szCs w:val="40"/>
        </w:rPr>
        <w:t>производств</w:t>
      </w:r>
      <w:r w:rsidR="00C35BC5">
        <w:rPr>
          <w:rFonts w:eastAsia="Times New Roman" w:cs="Times New Roman"/>
          <w:color w:val="000000"/>
          <w:sz w:val="40"/>
          <w:szCs w:val="40"/>
        </w:rPr>
        <w:t xml:space="preserve">» </w:t>
      </w:r>
      <w:r w:rsidR="003E7D27" w:rsidRPr="003E7D27">
        <w:rPr>
          <w:rFonts w:eastAsia="Times New Roman" w:cs="Times New Roman"/>
          <w:sz w:val="36"/>
          <w:szCs w:val="36"/>
        </w:rPr>
        <w:t xml:space="preserve">Регионального </w:t>
      </w:r>
      <w:r w:rsidR="00A74F0F" w:rsidRPr="00A74F0F">
        <w:rPr>
          <w:rFonts w:eastAsia="Times New Roman" w:cs="Times New Roman"/>
          <w:sz w:val="36"/>
          <w:szCs w:val="36"/>
        </w:rPr>
        <w:t>этапа</w:t>
      </w:r>
      <w:r w:rsidR="00584FB3" w:rsidRPr="00004270">
        <w:rPr>
          <w:rFonts w:eastAsia="Times New Roman" w:cs="Times New Roman"/>
          <w:color w:val="000000"/>
          <w:sz w:val="36"/>
          <w:szCs w:val="36"/>
        </w:rPr>
        <w:t xml:space="preserve"> </w:t>
      </w:r>
      <w:r w:rsidR="00584FB3" w:rsidRPr="00584FB3">
        <w:rPr>
          <w:rFonts w:eastAsia="Times New Roman" w:cs="Times New Roman"/>
          <w:color w:val="000000"/>
          <w:sz w:val="36"/>
          <w:szCs w:val="36"/>
        </w:rPr>
        <w:t>Чемпионата по профессиональному мастерству «Профессиона</w:t>
      </w:r>
      <w:bookmarkStart w:id="6" w:name="_GoBack"/>
      <w:bookmarkEnd w:id="6"/>
      <w:r w:rsidR="00584FB3" w:rsidRPr="00584FB3">
        <w:rPr>
          <w:rFonts w:eastAsia="Times New Roman" w:cs="Times New Roman"/>
          <w:color w:val="000000"/>
          <w:sz w:val="36"/>
          <w:szCs w:val="36"/>
        </w:rPr>
        <w:t>лы»</w:t>
      </w:r>
      <w:bookmarkEnd w:id="5"/>
      <w:r w:rsidR="00584FB3" w:rsidRPr="00584FB3">
        <w:rPr>
          <w:rFonts w:eastAsia="Times New Roman" w:cs="Times New Roman"/>
          <w:color w:val="000000"/>
          <w:sz w:val="36"/>
          <w:szCs w:val="36"/>
        </w:rPr>
        <w:t xml:space="preserve"> </w:t>
      </w:r>
      <w:r w:rsidR="003E7D27">
        <w:rPr>
          <w:rFonts w:eastAsia="Times New Roman" w:cs="Times New Roman"/>
          <w:color w:val="000000"/>
          <w:sz w:val="36"/>
          <w:szCs w:val="36"/>
        </w:rPr>
        <w:t>в Красноярском крае</w:t>
      </w:r>
    </w:p>
    <w:p w14:paraId="3FBBB964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1FC4022E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3D9451D0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7E136DC1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4A66731C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575AC586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5058830A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6EA7FCE8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3D9E4E29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7D295AB9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368A77A0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791BF7E2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4101933C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747A41A1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1134BFB8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2FAB9DA2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65CB14A2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3AE38150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44E4BA92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15D64B15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590B2883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1C1E1929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</w:rPr>
      </w:pPr>
    </w:p>
    <w:p w14:paraId="1BF80D9D" w14:textId="77777777" w:rsidR="003E7D27" w:rsidRDefault="003E7D27" w:rsidP="000042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</w:rPr>
      </w:pPr>
      <w:bookmarkStart w:id="7" w:name="_Toc182750724"/>
    </w:p>
    <w:p w14:paraId="5363A009" w14:textId="77777777" w:rsidR="003E7D27" w:rsidRDefault="003E7D27" w:rsidP="000042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</w:rPr>
      </w:pPr>
    </w:p>
    <w:p w14:paraId="53C9D9E8" w14:textId="77777777" w:rsidR="003E7D27" w:rsidRDefault="003E7D27" w:rsidP="000042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</w:rPr>
      </w:pPr>
    </w:p>
    <w:p w14:paraId="24E0F9FB" w14:textId="77777777" w:rsidR="003E7D27" w:rsidRDefault="003E7D27" w:rsidP="000042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</w:rPr>
      </w:pPr>
    </w:p>
    <w:p w14:paraId="3645B4B6" w14:textId="0D266010" w:rsidR="001A206B" w:rsidRPr="003E7D27" w:rsidRDefault="00A74F0F" w:rsidP="003E7D2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</w:rPr>
      </w:pPr>
      <w:r w:rsidRPr="003E7D27">
        <w:rPr>
          <w:rFonts w:eastAsia="Times New Roman" w:cs="Times New Roman"/>
          <w:color w:val="000000"/>
        </w:rPr>
        <w:t>202</w:t>
      </w:r>
      <w:r w:rsidR="00721165" w:rsidRPr="003E7D27">
        <w:rPr>
          <w:rFonts w:eastAsia="Times New Roman" w:cs="Times New Roman"/>
          <w:color w:val="000000"/>
        </w:rPr>
        <w:t>5</w:t>
      </w:r>
      <w:r w:rsidR="00004270" w:rsidRPr="003E7D27">
        <w:rPr>
          <w:rFonts w:eastAsia="Times New Roman" w:cs="Times New Roman"/>
          <w:color w:val="000000"/>
        </w:rPr>
        <w:t xml:space="preserve"> г</w:t>
      </w:r>
      <w:bookmarkEnd w:id="7"/>
      <w:r w:rsidR="003E7D27" w:rsidRPr="003E7D27">
        <w:rPr>
          <w:rFonts w:eastAsia="Times New Roman" w:cs="Times New Roman"/>
          <w:color w:val="000000"/>
        </w:rPr>
        <w:t>.</w:t>
      </w:r>
    </w:p>
    <w:p w14:paraId="2B326AC8" w14:textId="77777777" w:rsidR="001A206B" w:rsidRDefault="00A8114D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bookmarkStart w:id="8" w:name="_Toc182750725"/>
      <w:r>
        <w:rPr>
          <w:rFonts w:eastAsia="Times New Roman" w:cs="Times New Roman"/>
          <w:b/>
          <w:color w:val="000000"/>
          <w:sz w:val="28"/>
          <w:szCs w:val="28"/>
        </w:rPr>
        <w:lastRenderedPageBreak/>
        <w:t>Содержание</w:t>
      </w:r>
      <w:bookmarkEnd w:id="8"/>
    </w:p>
    <w:sdt>
      <w:sdtPr>
        <w:rPr>
          <w:rFonts w:ascii="Times New Roman" w:eastAsia="Calibri" w:hAnsi="Times New Roman" w:cs="Calibri"/>
          <w:b w:val="0"/>
          <w:bCs w:val="0"/>
          <w:color w:val="auto"/>
          <w:sz w:val="24"/>
          <w:szCs w:val="24"/>
        </w:rPr>
        <w:id w:val="87738529"/>
        <w:docPartObj>
          <w:docPartGallery w:val="Table of Contents"/>
          <w:docPartUnique/>
        </w:docPartObj>
      </w:sdtPr>
      <w:sdtEndPr/>
      <w:sdtContent>
        <w:p w14:paraId="76295BAF" w14:textId="0B56B237" w:rsidR="00624272" w:rsidRDefault="00624272" w:rsidP="00624272">
          <w:pPr>
            <w:pStyle w:val="af4"/>
            <w:rPr>
              <w:rFonts w:asciiTheme="minorHAnsi" w:eastAsiaTheme="minorEastAsia" w:hAnsiTheme="minorHAnsi" w:cstheme="minorBidi"/>
              <w:noProof/>
              <w:position w:val="0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2BAF2CC1" w14:textId="798E8D3E" w:rsidR="00624272" w:rsidRPr="003F2815" w:rsidRDefault="00493A67">
          <w:pPr>
            <w:pStyle w:val="15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/>
              <w:bCs/>
              <w:noProof/>
              <w:position w:val="0"/>
              <w:sz w:val="22"/>
              <w:szCs w:val="22"/>
            </w:rPr>
          </w:pPr>
          <w:hyperlink w:anchor="_Toc182750726" w:history="1">
            <w:r w:rsidR="00624272" w:rsidRPr="003F2815">
              <w:rPr>
                <w:rStyle w:val="ae"/>
                <w:rFonts w:cs="Times New Roman"/>
                <w:b/>
                <w:bCs/>
                <w:noProof/>
              </w:rPr>
              <w:t>Область применения</w:t>
            </w:r>
            <w:r w:rsidR="00624272" w:rsidRPr="003F2815">
              <w:rPr>
                <w:b/>
                <w:bCs/>
                <w:noProof/>
                <w:webHidden/>
              </w:rPr>
              <w:tab/>
            </w:r>
            <w:r w:rsidR="00624272" w:rsidRPr="003F2815">
              <w:rPr>
                <w:b/>
                <w:bCs/>
                <w:noProof/>
                <w:webHidden/>
              </w:rPr>
              <w:fldChar w:fldCharType="begin"/>
            </w:r>
            <w:r w:rsidR="00624272" w:rsidRPr="003F2815">
              <w:rPr>
                <w:b/>
                <w:bCs/>
                <w:noProof/>
                <w:webHidden/>
              </w:rPr>
              <w:instrText xml:space="preserve"> PAGEREF _Toc182750726 \h </w:instrText>
            </w:r>
            <w:r w:rsidR="00624272" w:rsidRPr="003F2815">
              <w:rPr>
                <w:b/>
                <w:bCs/>
                <w:noProof/>
                <w:webHidden/>
              </w:rPr>
            </w:r>
            <w:r w:rsidR="00624272" w:rsidRPr="003F2815">
              <w:rPr>
                <w:b/>
                <w:bCs/>
                <w:noProof/>
                <w:webHidden/>
              </w:rPr>
              <w:fldChar w:fldCharType="separate"/>
            </w:r>
            <w:r w:rsidR="00624272" w:rsidRPr="003F2815">
              <w:rPr>
                <w:b/>
                <w:bCs/>
                <w:noProof/>
                <w:webHidden/>
              </w:rPr>
              <w:t>3</w:t>
            </w:r>
            <w:r w:rsidR="00624272" w:rsidRPr="003F2815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A54BC68" w14:textId="3C178500" w:rsidR="00624272" w:rsidRPr="003F2815" w:rsidRDefault="00493A67">
          <w:pPr>
            <w:pStyle w:val="15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/>
              <w:bCs/>
              <w:noProof/>
              <w:position w:val="0"/>
              <w:sz w:val="22"/>
              <w:szCs w:val="22"/>
            </w:rPr>
          </w:pPr>
          <w:hyperlink w:anchor="_Toc182750727" w:history="1">
            <w:r w:rsidR="00624272" w:rsidRPr="003F2815">
              <w:rPr>
                <w:rStyle w:val="ae"/>
                <w:rFonts w:cs="Times New Roman"/>
                <w:b/>
                <w:bCs/>
                <w:noProof/>
              </w:rPr>
              <w:t>Инструкция по охране труда для участников</w:t>
            </w:r>
            <w:r w:rsidR="00624272" w:rsidRPr="003F2815">
              <w:rPr>
                <w:b/>
                <w:bCs/>
                <w:noProof/>
                <w:webHidden/>
              </w:rPr>
              <w:tab/>
            </w:r>
            <w:r w:rsidR="00624272" w:rsidRPr="003F2815">
              <w:rPr>
                <w:b/>
                <w:bCs/>
                <w:noProof/>
                <w:webHidden/>
              </w:rPr>
              <w:fldChar w:fldCharType="begin"/>
            </w:r>
            <w:r w:rsidR="00624272" w:rsidRPr="003F2815">
              <w:rPr>
                <w:b/>
                <w:bCs/>
                <w:noProof/>
                <w:webHidden/>
              </w:rPr>
              <w:instrText xml:space="preserve"> PAGEREF _Toc182750727 \h </w:instrText>
            </w:r>
            <w:r w:rsidR="00624272" w:rsidRPr="003F2815">
              <w:rPr>
                <w:b/>
                <w:bCs/>
                <w:noProof/>
                <w:webHidden/>
              </w:rPr>
            </w:r>
            <w:r w:rsidR="00624272" w:rsidRPr="003F2815">
              <w:rPr>
                <w:b/>
                <w:bCs/>
                <w:noProof/>
                <w:webHidden/>
              </w:rPr>
              <w:fldChar w:fldCharType="separate"/>
            </w:r>
            <w:r w:rsidR="00624272" w:rsidRPr="003F2815">
              <w:rPr>
                <w:b/>
                <w:bCs/>
                <w:noProof/>
                <w:webHidden/>
              </w:rPr>
              <w:t>3</w:t>
            </w:r>
            <w:r w:rsidR="00624272" w:rsidRPr="003F2815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FCCC8E3" w14:textId="69F0FA87" w:rsidR="00624272" w:rsidRPr="003F2815" w:rsidRDefault="00493A67">
          <w:pPr>
            <w:pStyle w:val="24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/>
              <w:bCs/>
              <w:noProof/>
              <w:position w:val="0"/>
              <w:sz w:val="22"/>
              <w:szCs w:val="22"/>
            </w:rPr>
          </w:pPr>
          <w:hyperlink w:anchor="_Toc182750728" w:history="1">
            <w:r w:rsidR="00624272" w:rsidRPr="003F2815">
              <w:rPr>
                <w:rStyle w:val="ae"/>
                <w:rFonts w:cs="Times New Roman"/>
                <w:b/>
                <w:bCs/>
                <w:noProof/>
              </w:rPr>
              <w:t>1.Общие требования охраны труда</w:t>
            </w:r>
            <w:r w:rsidR="00624272" w:rsidRPr="003F2815">
              <w:rPr>
                <w:b/>
                <w:bCs/>
                <w:noProof/>
                <w:webHidden/>
              </w:rPr>
              <w:tab/>
            </w:r>
            <w:r w:rsidR="00624272" w:rsidRPr="003F2815">
              <w:rPr>
                <w:b/>
                <w:bCs/>
                <w:noProof/>
                <w:webHidden/>
              </w:rPr>
              <w:fldChar w:fldCharType="begin"/>
            </w:r>
            <w:r w:rsidR="00624272" w:rsidRPr="003F2815">
              <w:rPr>
                <w:b/>
                <w:bCs/>
                <w:noProof/>
                <w:webHidden/>
              </w:rPr>
              <w:instrText xml:space="preserve"> PAGEREF _Toc182750728 \h </w:instrText>
            </w:r>
            <w:r w:rsidR="00624272" w:rsidRPr="003F2815">
              <w:rPr>
                <w:b/>
                <w:bCs/>
                <w:noProof/>
                <w:webHidden/>
              </w:rPr>
            </w:r>
            <w:r w:rsidR="00624272" w:rsidRPr="003F2815">
              <w:rPr>
                <w:b/>
                <w:bCs/>
                <w:noProof/>
                <w:webHidden/>
              </w:rPr>
              <w:fldChar w:fldCharType="separate"/>
            </w:r>
            <w:r w:rsidR="00624272" w:rsidRPr="003F2815">
              <w:rPr>
                <w:b/>
                <w:bCs/>
                <w:noProof/>
                <w:webHidden/>
              </w:rPr>
              <w:t>3</w:t>
            </w:r>
            <w:r w:rsidR="00624272" w:rsidRPr="003F2815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E435D8C" w14:textId="264FD4EE" w:rsidR="00624272" w:rsidRPr="003F2815" w:rsidRDefault="00493A67">
          <w:pPr>
            <w:pStyle w:val="24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/>
              <w:bCs/>
              <w:noProof/>
              <w:position w:val="0"/>
              <w:sz w:val="22"/>
              <w:szCs w:val="22"/>
            </w:rPr>
          </w:pPr>
          <w:hyperlink w:anchor="_Toc182750729" w:history="1">
            <w:r w:rsidR="00624272" w:rsidRPr="003F2815">
              <w:rPr>
                <w:rStyle w:val="ae"/>
                <w:rFonts w:cs="Times New Roman"/>
                <w:b/>
                <w:bCs/>
                <w:noProof/>
              </w:rPr>
              <w:t>2.Требования охраны труда перед началом работы</w:t>
            </w:r>
            <w:r w:rsidR="00624272" w:rsidRPr="003F2815">
              <w:rPr>
                <w:b/>
                <w:bCs/>
                <w:noProof/>
                <w:webHidden/>
              </w:rPr>
              <w:tab/>
            </w:r>
            <w:r w:rsidR="00624272" w:rsidRPr="003F2815">
              <w:rPr>
                <w:b/>
                <w:bCs/>
                <w:noProof/>
                <w:webHidden/>
              </w:rPr>
              <w:fldChar w:fldCharType="begin"/>
            </w:r>
            <w:r w:rsidR="00624272" w:rsidRPr="003F2815">
              <w:rPr>
                <w:b/>
                <w:bCs/>
                <w:noProof/>
                <w:webHidden/>
              </w:rPr>
              <w:instrText xml:space="preserve"> PAGEREF _Toc182750729 \h </w:instrText>
            </w:r>
            <w:r w:rsidR="00624272" w:rsidRPr="003F2815">
              <w:rPr>
                <w:b/>
                <w:bCs/>
                <w:noProof/>
                <w:webHidden/>
              </w:rPr>
            </w:r>
            <w:r w:rsidR="00624272" w:rsidRPr="003F2815">
              <w:rPr>
                <w:b/>
                <w:bCs/>
                <w:noProof/>
                <w:webHidden/>
              </w:rPr>
              <w:fldChar w:fldCharType="separate"/>
            </w:r>
            <w:r w:rsidR="00624272" w:rsidRPr="003F2815">
              <w:rPr>
                <w:b/>
                <w:bCs/>
                <w:noProof/>
                <w:webHidden/>
              </w:rPr>
              <w:t>6</w:t>
            </w:r>
            <w:r w:rsidR="00624272" w:rsidRPr="003F2815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968765C" w14:textId="691DC42C" w:rsidR="00624272" w:rsidRPr="003F2815" w:rsidRDefault="00493A67">
          <w:pPr>
            <w:pStyle w:val="24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/>
              <w:bCs/>
              <w:noProof/>
              <w:position w:val="0"/>
              <w:sz w:val="22"/>
              <w:szCs w:val="22"/>
            </w:rPr>
          </w:pPr>
          <w:hyperlink w:anchor="_Toc182750730" w:history="1">
            <w:r w:rsidR="00624272" w:rsidRPr="003F2815">
              <w:rPr>
                <w:rStyle w:val="ae"/>
                <w:rFonts w:cs="Times New Roman"/>
                <w:b/>
                <w:bCs/>
                <w:noProof/>
              </w:rPr>
              <w:t>3.Требования охраны труда во время работы</w:t>
            </w:r>
            <w:r w:rsidR="00624272" w:rsidRPr="003F2815">
              <w:rPr>
                <w:b/>
                <w:bCs/>
                <w:noProof/>
                <w:webHidden/>
              </w:rPr>
              <w:tab/>
            </w:r>
            <w:r w:rsidR="00624272" w:rsidRPr="003F2815">
              <w:rPr>
                <w:b/>
                <w:bCs/>
                <w:noProof/>
                <w:webHidden/>
              </w:rPr>
              <w:fldChar w:fldCharType="begin"/>
            </w:r>
            <w:r w:rsidR="00624272" w:rsidRPr="003F2815">
              <w:rPr>
                <w:b/>
                <w:bCs/>
                <w:noProof/>
                <w:webHidden/>
              </w:rPr>
              <w:instrText xml:space="preserve"> PAGEREF _Toc182750730 \h </w:instrText>
            </w:r>
            <w:r w:rsidR="00624272" w:rsidRPr="003F2815">
              <w:rPr>
                <w:b/>
                <w:bCs/>
                <w:noProof/>
                <w:webHidden/>
              </w:rPr>
            </w:r>
            <w:r w:rsidR="00624272" w:rsidRPr="003F2815">
              <w:rPr>
                <w:b/>
                <w:bCs/>
                <w:noProof/>
                <w:webHidden/>
              </w:rPr>
              <w:fldChar w:fldCharType="separate"/>
            </w:r>
            <w:r w:rsidR="00624272" w:rsidRPr="003F2815">
              <w:rPr>
                <w:b/>
                <w:bCs/>
                <w:noProof/>
                <w:webHidden/>
              </w:rPr>
              <w:t>13</w:t>
            </w:r>
            <w:r w:rsidR="00624272" w:rsidRPr="003F2815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7919198" w14:textId="423BFEE5" w:rsidR="00624272" w:rsidRPr="003F2815" w:rsidRDefault="00493A67">
          <w:pPr>
            <w:pStyle w:val="24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/>
              <w:bCs/>
              <w:noProof/>
              <w:position w:val="0"/>
              <w:sz w:val="22"/>
              <w:szCs w:val="22"/>
            </w:rPr>
          </w:pPr>
          <w:hyperlink w:anchor="_Toc182750731" w:history="1">
            <w:r w:rsidR="00624272" w:rsidRPr="003F2815">
              <w:rPr>
                <w:rStyle w:val="ae"/>
                <w:rFonts w:cs="Times New Roman"/>
                <w:b/>
                <w:bCs/>
                <w:noProof/>
              </w:rPr>
              <w:t>5.Требование охраны труда по окончании работ</w:t>
            </w:r>
            <w:r w:rsidR="00624272" w:rsidRPr="003F2815">
              <w:rPr>
                <w:b/>
                <w:bCs/>
                <w:noProof/>
                <w:webHidden/>
              </w:rPr>
              <w:tab/>
            </w:r>
            <w:r w:rsidR="00624272" w:rsidRPr="003F2815">
              <w:rPr>
                <w:b/>
                <w:bCs/>
                <w:noProof/>
                <w:webHidden/>
              </w:rPr>
              <w:fldChar w:fldCharType="begin"/>
            </w:r>
            <w:r w:rsidR="00624272" w:rsidRPr="003F2815">
              <w:rPr>
                <w:b/>
                <w:bCs/>
                <w:noProof/>
                <w:webHidden/>
              </w:rPr>
              <w:instrText xml:space="preserve"> PAGEREF _Toc182750731 \h </w:instrText>
            </w:r>
            <w:r w:rsidR="00624272" w:rsidRPr="003F2815">
              <w:rPr>
                <w:b/>
                <w:bCs/>
                <w:noProof/>
                <w:webHidden/>
              </w:rPr>
            </w:r>
            <w:r w:rsidR="00624272" w:rsidRPr="003F2815">
              <w:rPr>
                <w:b/>
                <w:bCs/>
                <w:noProof/>
                <w:webHidden/>
              </w:rPr>
              <w:fldChar w:fldCharType="separate"/>
            </w:r>
            <w:r w:rsidR="00624272" w:rsidRPr="003F2815">
              <w:rPr>
                <w:b/>
                <w:bCs/>
                <w:noProof/>
                <w:webHidden/>
              </w:rPr>
              <w:t>25</w:t>
            </w:r>
            <w:r w:rsidR="00624272" w:rsidRPr="003F2815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368B5CD2" w14:textId="2771E369" w:rsidR="00624272" w:rsidRPr="003F2815" w:rsidRDefault="00493A67">
          <w:pPr>
            <w:pStyle w:val="15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/>
              <w:bCs/>
              <w:noProof/>
              <w:position w:val="0"/>
              <w:sz w:val="22"/>
              <w:szCs w:val="22"/>
            </w:rPr>
          </w:pPr>
          <w:hyperlink w:anchor="_Toc182750732" w:history="1">
            <w:r w:rsidR="00624272" w:rsidRPr="003F2815">
              <w:rPr>
                <w:rStyle w:val="ae"/>
                <w:rFonts w:cs="Times New Roman"/>
                <w:b/>
                <w:bCs/>
                <w:noProof/>
              </w:rPr>
              <w:t>Инструкция по охране труда для экспертов</w:t>
            </w:r>
            <w:r w:rsidR="00624272" w:rsidRPr="003F2815">
              <w:rPr>
                <w:b/>
                <w:bCs/>
                <w:noProof/>
                <w:webHidden/>
              </w:rPr>
              <w:tab/>
            </w:r>
            <w:r w:rsidR="00624272" w:rsidRPr="003F2815">
              <w:rPr>
                <w:b/>
                <w:bCs/>
                <w:noProof/>
                <w:webHidden/>
              </w:rPr>
              <w:fldChar w:fldCharType="begin"/>
            </w:r>
            <w:r w:rsidR="00624272" w:rsidRPr="003F2815">
              <w:rPr>
                <w:b/>
                <w:bCs/>
                <w:noProof/>
                <w:webHidden/>
              </w:rPr>
              <w:instrText xml:space="preserve"> PAGEREF _Toc182750732 \h </w:instrText>
            </w:r>
            <w:r w:rsidR="00624272" w:rsidRPr="003F2815">
              <w:rPr>
                <w:b/>
                <w:bCs/>
                <w:noProof/>
                <w:webHidden/>
              </w:rPr>
            </w:r>
            <w:r w:rsidR="00624272" w:rsidRPr="003F2815">
              <w:rPr>
                <w:b/>
                <w:bCs/>
                <w:noProof/>
                <w:webHidden/>
              </w:rPr>
              <w:fldChar w:fldCharType="separate"/>
            </w:r>
            <w:r w:rsidR="00624272" w:rsidRPr="003F2815">
              <w:rPr>
                <w:b/>
                <w:bCs/>
                <w:noProof/>
                <w:webHidden/>
              </w:rPr>
              <w:t>26</w:t>
            </w:r>
            <w:r w:rsidR="00624272" w:rsidRPr="003F2815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B74ADA5" w14:textId="1AA3FE2D" w:rsidR="00624272" w:rsidRPr="003F2815" w:rsidRDefault="00493A67">
          <w:pPr>
            <w:pStyle w:val="15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/>
              <w:bCs/>
              <w:noProof/>
              <w:position w:val="0"/>
              <w:sz w:val="22"/>
              <w:szCs w:val="22"/>
            </w:rPr>
          </w:pPr>
          <w:hyperlink w:anchor="_Toc182750733" w:history="1">
            <w:r w:rsidR="00624272" w:rsidRPr="003F2815">
              <w:rPr>
                <w:rStyle w:val="ae"/>
                <w:rFonts w:cs="Times New Roman"/>
                <w:b/>
                <w:bCs/>
                <w:noProof/>
              </w:rPr>
              <w:t>1.Общие требования охраны труда</w:t>
            </w:r>
            <w:r w:rsidR="00624272" w:rsidRPr="003F2815">
              <w:rPr>
                <w:b/>
                <w:bCs/>
                <w:noProof/>
                <w:webHidden/>
              </w:rPr>
              <w:tab/>
            </w:r>
            <w:r w:rsidR="00624272" w:rsidRPr="003F2815">
              <w:rPr>
                <w:b/>
                <w:bCs/>
                <w:noProof/>
                <w:webHidden/>
              </w:rPr>
              <w:fldChar w:fldCharType="begin"/>
            </w:r>
            <w:r w:rsidR="00624272" w:rsidRPr="003F2815">
              <w:rPr>
                <w:b/>
                <w:bCs/>
                <w:noProof/>
                <w:webHidden/>
              </w:rPr>
              <w:instrText xml:space="preserve"> PAGEREF _Toc182750733 \h </w:instrText>
            </w:r>
            <w:r w:rsidR="00624272" w:rsidRPr="003F2815">
              <w:rPr>
                <w:b/>
                <w:bCs/>
                <w:noProof/>
                <w:webHidden/>
              </w:rPr>
            </w:r>
            <w:r w:rsidR="00624272" w:rsidRPr="003F2815">
              <w:rPr>
                <w:b/>
                <w:bCs/>
                <w:noProof/>
                <w:webHidden/>
              </w:rPr>
              <w:fldChar w:fldCharType="separate"/>
            </w:r>
            <w:r w:rsidR="00624272" w:rsidRPr="003F2815">
              <w:rPr>
                <w:b/>
                <w:bCs/>
                <w:noProof/>
                <w:webHidden/>
              </w:rPr>
              <w:t>26</w:t>
            </w:r>
            <w:r w:rsidR="00624272" w:rsidRPr="003F2815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636661C" w14:textId="512E6FD6" w:rsidR="00624272" w:rsidRPr="003F2815" w:rsidRDefault="00493A67">
          <w:pPr>
            <w:pStyle w:val="15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/>
              <w:bCs/>
              <w:noProof/>
              <w:position w:val="0"/>
              <w:sz w:val="22"/>
              <w:szCs w:val="22"/>
            </w:rPr>
          </w:pPr>
          <w:hyperlink w:anchor="_Toc182750734" w:history="1">
            <w:r w:rsidR="00624272" w:rsidRPr="003F2815">
              <w:rPr>
                <w:rStyle w:val="ae"/>
                <w:rFonts w:cs="Times New Roman"/>
                <w:b/>
                <w:bCs/>
                <w:noProof/>
              </w:rPr>
              <w:t>2.Требования охраны труда перед началом работы</w:t>
            </w:r>
            <w:r w:rsidR="00624272" w:rsidRPr="003F2815">
              <w:rPr>
                <w:b/>
                <w:bCs/>
                <w:noProof/>
                <w:webHidden/>
              </w:rPr>
              <w:tab/>
            </w:r>
            <w:r w:rsidR="00624272" w:rsidRPr="003F2815">
              <w:rPr>
                <w:b/>
                <w:bCs/>
                <w:noProof/>
                <w:webHidden/>
              </w:rPr>
              <w:fldChar w:fldCharType="begin"/>
            </w:r>
            <w:r w:rsidR="00624272" w:rsidRPr="003F2815">
              <w:rPr>
                <w:b/>
                <w:bCs/>
                <w:noProof/>
                <w:webHidden/>
              </w:rPr>
              <w:instrText xml:space="preserve"> PAGEREF _Toc182750734 \h </w:instrText>
            </w:r>
            <w:r w:rsidR="00624272" w:rsidRPr="003F2815">
              <w:rPr>
                <w:b/>
                <w:bCs/>
                <w:noProof/>
                <w:webHidden/>
              </w:rPr>
            </w:r>
            <w:r w:rsidR="00624272" w:rsidRPr="003F2815">
              <w:rPr>
                <w:b/>
                <w:bCs/>
                <w:noProof/>
                <w:webHidden/>
              </w:rPr>
              <w:fldChar w:fldCharType="separate"/>
            </w:r>
            <w:r w:rsidR="00624272" w:rsidRPr="003F2815">
              <w:rPr>
                <w:b/>
                <w:bCs/>
                <w:noProof/>
                <w:webHidden/>
              </w:rPr>
              <w:t>27</w:t>
            </w:r>
            <w:r w:rsidR="00624272" w:rsidRPr="003F2815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FF831D6" w14:textId="34652DF1" w:rsidR="00624272" w:rsidRPr="003F2815" w:rsidRDefault="00493A67">
          <w:pPr>
            <w:pStyle w:val="15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/>
              <w:bCs/>
              <w:noProof/>
              <w:position w:val="0"/>
              <w:sz w:val="22"/>
              <w:szCs w:val="22"/>
            </w:rPr>
          </w:pPr>
          <w:hyperlink w:anchor="_Toc182750735" w:history="1">
            <w:r w:rsidR="00624272" w:rsidRPr="003F2815">
              <w:rPr>
                <w:rStyle w:val="ae"/>
                <w:rFonts w:cs="Times New Roman"/>
                <w:b/>
                <w:bCs/>
                <w:noProof/>
              </w:rPr>
              <w:t>3.Требования охраны труда во время работы</w:t>
            </w:r>
            <w:r w:rsidR="00624272" w:rsidRPr="003F2815">
              <w:rPr>
                <w:b/>
                <w:bCs/>
                <w:noProof/>
                <w:webHidden/>
              </w:rPr>
              <w:tab/>
            </w:r>
            <w:r w:rsidR="00624272" w:rsidRPr="003F2815">
              <w:rPr>
                <w:b/>
                <w:bCs/>
                <w:noProof/>
                <w:webHidden/>
              </w:rPr>
              <w:fldChar w:fldCharType="begin"/>
            </w:r>
            <w:r w:rsidR="00624272" w:rsidRPr="003F2815">
              <w:rPr>
                <w:b/>
                <w:bCs/>
                <w:noProof/>
                <w:webHidden/>
              </w:rPr>
              <w:instrText xml:space="preserve"> PAGEREF _Toc182750735 \h </w:instrText>
            </w:r>
            <w:r w:rsidR="00624272" w:rsidRPr="003F2815">
              <w:rPr>
                <w:b/>
                <w:bCs/>
                <w:noProof/>
                <w:webHidden/>
              </w:rPr>
            </w:r>
            <w:r w:rsidR="00624272" w:rsidRPr="003F2815">
              <w:rPr>
                <w:b/>
                <w:bCs/>
                <w:noProof/>
                <w:webHidden/>
              </w:rPr>
              <w:fldChar w:fldCharType="separate"/>
            </w:r>
            <w:r w:rsidR="00624272" w:rsidRPr="003F2815">
              <w:rPr>
                <w:b/>
                <w:bCs/>
                <w:noProof/>
                <w:webHidden/>
              </w:rPr>
              <w:t>28</w:t>
            </w:r>
            <w:r w:rsidR="00624272" w:rsidRPr="003F2815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F9CCDA2" w14:textId="642AF6E7" w:rsidR="00624272" w:rsidRPr="003F2815" w:rsidRDefault="00493A67">
          <w:pPr>
            <w:pStyle w:val="15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/>
              <w:bCs/>
              <w:noProof/>
              <w:position w:val="0"/>
              <w:sz w:val="22"/>
              <w:szCs w:val="22"/>
            </w:rPr>
          </w:pPr>
          <w:hyperlink w:anchor="_Toc182750736" w:history="1">
            <w:r w:rsidR="00624272" w:rsidRPr="003F2815">
              <w:rPr>
                <w:rStyle w:val="ae"/>
                <w:rFonts w:cs="Times New Roman"/>
                <w:b/>
                <w:bCs/>
                <w:noProof/>
              </w:rPr>
              <w:t>5.Требование охраны труда по окончании работ</w:t>
            </w:r>
            <w:r w:rsidR="00624272" w:rsidRPr="003F2815">
              <w:rPr>
                <w:b/>
                <w:bCs/>
                <w:noProof/>
                <w:webHidden/>
              </w:rPr>
              <w:tab/>
            </w:r>
            <w:r w:rsidR="00624272" w:rsidRPr="003F2815">
              <w:rPr>
                <w:b/>
                <w:bCs/>
                <w:noProof/>
                <w:webHidden/>
              </w:rPr>
              <w:fldChar w:fldCharType="begin"/>
            </w:r>
            <w:r w:rsidR="00624272" w:rsidRPr="003F2815">
              <w:rPr>
                <w:b/>
                <w:bCs/>
                <w:noProof/>
                <w:webHidden/>
              </w:rPr>
              <w:instrText xml:space="preserve"> PAGEREF _Toc182750736 \h </w:instrText>
            </w:r>
            <w:r w:rsidR="00624272" w:rsidRPr="003F2815">
              <w:rPr>
                <w:b/>
                <w:bCs/>
                <w:noProof/>
                <w:webHidden/>
              </w:rPr>
            </w:r>
            <w:r w:rsidR="00624272" w:rsidRPr="003F2815">
              <w:rPr>
                <w:b/>
                <w:bCs/>
                <w:noProof/>
                <w:webHidden/>
              </w:rPr>
              <w:fldChar w:fldCharType="separate"/>
            </w:r>
            <w:r w:rsidR="00624272" w:rsidRPr="003F2815">
              <w:rPr>
                <w:b/>
                <w:bCs/>
                <w:noProof/>
                <w:webHidden/>
              </w:rPr>
              <w:t>32</w:t>
            </w:r>
            <w:r w:rsidR="00624272" w:rsidRPr="003F2815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317AA34" w14:textId="5F4EDD79" w:rsidR="00624272" w:rsidRDefault="00624272">
          <w:r>
            <w:rPr>
              <w:b/>
              <w:bCs/>
            </w:rPr>
            <w:fldChar w:fldCharType="end"/>
          </w:r>
        </w:p>
      </w:sdtContent>
    </w:sdt>
    <w:p w14:paraId="25F2B138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rPr>
          <w:rFonts w:eastAsia="Times New Roman" w:cs="Times New Roman"/>
          <w:color w:val="000000"/>
        </w:rPr>
      </w:pPr>
    </w:p>
    <w:p w14:paraId="6A857BF8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</w:rPr>
      </w:pPr>
    </w:p>
    <w:p w14:paraId="1DF1D600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61AB8FF8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0DBF125C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76301129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2D0F4583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3DEA708E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65ECD9BD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4A6A25EA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653D5E51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7E58413C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1ACB85A6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0CD2E5AF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11C21CC8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5ED6CC97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7173B5F0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7F17A667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4957C51D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4731C193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5ADC0EA6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472AE5DF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53C1879C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427C3F38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609C4049" w14:textId="77777777" w:rsidR="001C06A0" w:rsidRPr="001C06A0" w:rsidRDefault="00A8114D" w:rsidP="001C06A0">
      <w:pPr>
        <w:ind w:firstLine="709"/>
        <w:jc w:val="center"/>
        <w:rPr>
          <w:rFonts w:cs="Times New Roman"/>
          <w:b/>
          <w:bCs/>
          <w:position w:val="0"/>
        </w:rPr>
      </w:pPr>
      <w:bookmarkStart w:id="9" w:name="_heading=h.gjdgxs"/>
      <w:bookmarkEnd w:id="9"/>
      <w:r>
        <w:br w:type="page" w:clear="all"/>
      </w:r>
      <w:bookmarkStart w:id="10" w:name="_Toc182750726"/>
      <w:r w:rsidR="001C06A0" w:rsidRPr="001C06A0">
        <w:rPr>
          <w:rFonts w:cs="Times New Roman"/>
          <w:b/>
          <w:bCs/>
          <w:position w:val="0"/>
        </w:rPr>
        <w:lastRenderedPageBreak/>
        <w:t>Область применения</w:t>
      </w:r>
      <w:bookmarkEnd w:id="10"/>
    </w:p>
    <w:p w14:paraId="655B1AD7" w14:textId="77777777" w:rsidR="001C06A0" w:rsidRPr="001C06A0" w:rsidRDefault="001C06A0" w:rsidP="001C06A0">
      <w:pPr>
        <w:spacing w:line="240" w:lineRule="auto"/>
        <w:ind w:firstLine="709"/>
        <w:outlineLvl w:val="9"/>
        <w:rPr>
          <w:rFonts w:cs="Times New Roman"/>
          <w:position w:val="0"/>
        </w:rPr>
      </w:pPr>
    </w:p>
    <w:p w14:paraId="7321A0A4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1. Общие сведения о месте проведения конкурса, расположение компетенции, время трансфера до места проживания, расположение транспорта для площадки, особенности питания участников и экспертов, месторасположение санитарно-бытовых помещений, питьевой воды, медицинского пункта, аптечки первой помощи, средств первичного пожаротушения.</w:t>
      </w:r>
    </w:p>
    <w:p w14:paraId="6C1C9B0D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2. Время начала и окончания проведения конкурсных заданий, нахождение посторонних лиц на площадке.</w:t>
      </w:r>
    </w:p>
    <w:p w14:paraId="20753C15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3. Контроль требований охраны труда участниками и экспертами. Штрафные баллы за нарушения требований охраны труда.</w:t>
      </w:r>
    </w:p>
    <w:p w14:paraId="4C8EBCEE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4. Вредные и опасные факторы во время выполнения конкурсных заданий и нахождения на территории проведения конкурса.</w:t>
      </w:r>
    </w:p>
    <w:p w14:paraId="1AF2E55B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5. Общие обязанности участника и экспертов по охране труда, общие правила поведения во время выполнения конкурсных заданий и на территории.</w:t>
      </w:r>
    </w:p>
    <w:p w14:paraId="7355A74D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6. Основные требования санитарии и личной гигиены.</w:t>
      </w:r>
    </w:p>
    <w:p w14:paraId="38002D9C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7. Средства индивидуальной и коллективной защиты, необходимость их использования.</w:t>
      </w:r>
    </w:p>
    <w:p w14:paraId="79E27E3A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8. Порядок действий при плохом самочувствии или получении травмы. Правила оказания первой помощи.</w:t>
      </w:r>
    </w:p>
    <w:p w14:paraId="01117EFF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9. Действия при возникновении чрезвычайной ситуации, ознакомление со схемой эвакуации и пожарными выходами.</w:t>
      </w:r>
    </w:p>
    <w:p w14:paraId="17419CEF" w14:textId="77777777" w:rsidR="001C06A0" w:rsidRPr="001C06A0" w:rsidRDefault="001C06A0" w:rsidP="001C06A0">
      <w:pPr>
        <w:spacing w:line="240" w:lineRule="auto"/>
        <w:jc w:val="center"/>
        <w:outlineLvl w:val="9"/>
        <w:rPr>
          <w:rFonts w:cs="Times New Roman"/>
          <w:position w:val="0"/>
        </w:rPr>
      </w:pPr>
    </w:p>
    <w:p w14:paraId="4B2E3B51" w14:textId="77777777" w:rsidR="001C06A0" w:rsidRPr="001C06A0" w:rsidRDefault="001C06A0" w:rsidP="001C06A0">
      <w:pPr>
        <w:spacing w:line="240" w:lineRule="auto"/>
        <w:outlineLvl w:val="9"/>
        <w:rPr>
          <w:rFonts w:cs="Times New Roman"/>
          <w:position w:val="0"/>
        </w:rPr>
      </w:pPr>
    </w:p>
    <w:p w14:paraId="47A66423" w14:textId="77777777" w:rsidR="001C06A0" w:rsidRPr="001C06A0" w:rsidRDefault="001C06A0" w:rsidP="001C06A0">
      <w:pPr>
        <w:keepNext/>
        <w:keepLines/>
        <w:spacing w:line="240" w:lineRule="auto"/>
        <w:ind w:firstLine="567"/>
        <w:jc w:val="center"/>
        <w:rPr>
          <w:rFonts w:cs="Times New Roman"/>
          <w:b/>
          <w:position w:val="0"/>
        </w:rPr>
      </w:pPr>
      <w:bookmarkStart w:id="11" w:name="_Toc182750727"/>
      <w:r w:rsidRPr="001C06A0">
        <w:rPr>
          <w:rFonts w:cs="Times New Roman"/>
          <w:b/>
          <w:position w:val="0"/>
        </w:rPr>
        <w:t>Инструкция по охране труда для участников</w:t>
      </w:r>
      <w:bookmarkEnd w:id="11"/>
    </w:p>
    <w:p w14:paraId="555C5C71" w14:textId="77777777" w:rsidR="001C06A0" w:rsidRPr="001C06A0" w:rsidRDefault="001C06A0" w:rsidP="001C06A0">
      <w:pPr>
        <w:spacing w:line="240" w:lineRule="auto"/>
        <w:ind w:firstLine="709"/>
        <w:jc w:val="center"/>
        <w:outlineLvl w:val="9"/>
        <w:rPr>
          <w:rFonts w:cs="Times New Roman"/>
          <w:position w:val="0"/>
        </w:rPr>
      </w:pPr>
    </w:p>
    <w:p w14:paraId="53535110" w14:textId="77777777" w:rsidR="001C06A0" w:rsidRPr="001C06A0" w:rsidRDefault="001C06A0" w:rsidP="001C06A0">
      <w:pPr>
        <w:keepNext/>
        <w:spacing w:line="240" w:lineRule="auto"/>
        <w:ind w:firstLine="709"/>
        <w:outlineLvl w:val="1"/>
        <w:rPr>
          <w:rFonts w:cs="Times New Roman"/>
          <w:b/>
          <w:bCs/>
          <w:i/>
          <w:iCs/>
          <w:position w:val="0"/>
        </w:rPr>
      </w:pPr>
      <w:bookmarkStart w:id="12" w:name="_Toc182750728"/>
      <w:r w:rsidRPr="001C06A0">
        <w:rPr>
          <w:rFonts w:cs="Times New Roman"/>
          <w:b/>
          <w:bCs/>
          <w:i/>
          <w:iCs/>
          <w:position w:val="0"/>
        </w:rPr>
        <w:t>1.Общие требования охраны труда</w:t>
      </w:r>
      <w:bookmarkEnd w:id="12"/>
    </w:p>
    <w:p w14:paraId="3E81EA20" w14:textId="77777777" w:rsidR="008725D9" w:rsidRPr="00DE739C" w:rsidRDefault="008725D9" w:rsidP="008725D9">
      <w:pPr>
        <w:spacing w:line="360" w:lineRule="auto"/>
        <w:ind w:firstLine="709"/>
        <w:jc w:val="both"/>
      </w:pPr>
      <w:r w:rsidRPr="00DE739C">
        <w:t>1.1. К участию в конкурсе, под непосредственным руководством Экспертов Компетенции «</w:t>
      </w:r>
      <w:r w:rsidRPr="00594044">
        <w:t>Конструкторско-технологическое обеспечение машиностроительных производств</w:t>
      </w:r>
      <w:r w:rsidRPr="00DE739C">
        <w:t xml:space="preserve">» допускаются участники в возрасте </w:t>
      </w:r>
      <w:r>
        <w:t>юниоры (учащиеся школ)</w:t>
      </w:r>
      <w:r w:rsidRPr="00DE739C">
        <w:t>:</w:t>
      </w:r>
    </w:p>
    <w:p w14:paraId="18FFB661" w14:textId="77777777" w:rsidR="008725D9" w:rsidRPr="00DE739C" w:rsidRDefault="008725D9" w:rsidP="008725D9">
      <w:pPr>
        <w:spacing w:line="360" w:lineRule="auto"/>
        <w:ind w:firstLine="709"/>
        <w:jc w:val="both"/>
      </w:pPr>
      <w:r w:rsidRPr="00DE739C">
        <w:t>- прошедшие инструктаж по охране труда по «Программе инструктажа по охране труда и технике безопасности»;</w:t>
      </w:r>
    </w:p>
    <w:p w14:paraId="2504582B" w14:textId="77777777" w:rsidR="008725D9" w:rsidRPr="00DE739C" w:rsidRDefault="008725D9" w:rsidP="008725D9">
      <w:pPr>
        <w:spacing w:line="360" w:lineRule="auto"/>
        <w:ind w:firstLine="709"/>
        <w:jc w:val="both"/>
      </w:pPr>
      <w:r w:rsidRPr="00DE739C">
        <w:t>- ознакомленные с инструкцией по охране труда;</w:t>
      </w:r>
    </w:p>
    <w:p w14:paraId="32B7348D" w14:textId="77777777" w:rsidR="008725D9" w:rsidRPr="00DE739C" w:rsidRDefault="008725D9" w:rsidP="008725D9">
      <w:pPr>
        <w:spacing w:line="360" w:lineRule="auto"/>
        <w:ind w:firstLine="709"/>
        <w:jc w:val="both"/>
      </w:pPr>
      <w:r w:rsidRPr="00DE739C">
        <w:t>- имеющие необходимые навыки по эксплуатации инструмента, приспособлений совместной работы на оборудовании;</w:t>
      </w:r>
    </w:p>
    <w:p w14:paraId="3967D147" w14:textId="77777777" w:rsidR="008725D9" w:rsidRDefault="008725D9" w:rsidP="008725D9">
      <w:pPr>
        <w:spacing w:line="360" w:lineRule="auto"/>
        <w:ind w:firstLine="709"/>
        <w:jc w:val="both"/>
      </w:pPr>
      <w:r w:rsidRPr="00DE739C">
        <w:t>- не имеющие противопоказаний к выполнению конкурсных заданий по состоянию здоровья.</w:t>
      </w:r>
    </w:p>
    <w:p w14:paraId="69BE0500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1.2. В процессе выполнения конкурсных заданий и нахождения на территории и в помещениях места проведения конкурса, участник обязан четко соблюдать:</w:t>
      </w:r>
    </w:p>
    <w:p w14:paraId="39D2CAD6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 xml:space="preserve">- инструкции по охране труда и технике безопасности; </w:t>
      </w:r>
    </w:p>
    <w:p w14:paraId="66BC348E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lastRenderedPageBreak/>
        <w:t>- не заходить за ограждения и в технические помещения;</w:t>
      </w:r>
    </w:p>
    <w:p w14:paraId="5D3909FE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соблюдать личную гигиену;</w:t>
      </w:r>
    </w:p>
    <w:p w14:paraId="70415061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принимать пищу в строго отведенных местах;</w:t>
      </w:r>
    </w:p>
    <w:p w14:paraId="14B583CA" w14:textId="77777777" w:rsidR="001C06A0" w:rsidRPr="001C06A0" w:rsidRDefault="001C06A0" w:rsidP="001C06A0">
      <w:pPr>
        <w:spacing w:line="360" w:lineRule="auto"/>
        <w:ind w:firstLine="709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самостоятельно использовать инструмент и оборудование, разрешенное к выполнению конкурсного задания;</w:t>
      </w:r>
    </w:p>
    <w:p w14:paraId="5D89A8EF" w14:textId="77777777" w:rsidR="001C06A0" w:rsidRPr="001C06A0" w:rsidRDefault="001C06A0" w:rsidP="001C06A0">
      <w:pPr>
        <w:spacing w:line="240" w:lineRule="auto"/>
        <w:ind w:firstLine="709"/>
        <w:jc w:val="both"/>
        <w:outlineLvl w:val="9"/>
        <w:rPr>
          <w:rFonts w:cs="Times New Roman"/>
          <w:position w:val="0"/>
        </w:rPr>
      </w:pPr>
    </w:p>
    <w:p w14:paraId="0522CBFE" w14:textId="77777777" w:rsidR="001C06A0" w:rsidRPr="001C06A0" w:rsidRDefault="001C06A0" w:rsidP="001C06A0">
      <w:pPr>
        <w:spacing w:line="24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1.3. Участник для выполнения конкурсного задания использует инструмент:</w:t>
      </w:r>
    </w:p>
    <w:p w14:paraId="22F889B8" w14:textId="77777777" w:rsidR="001C06A0" w:rsidRPr="001C06A0" w:rsidRDefault="001C06A0" w:rsidP="001C06A0">
      <w:pPr>
        <w:spacing w:line="240" w:lineRule="auto"/>
        <w:ind w:firstLine="709"/>
        <w:jc w:val="both"/>
        <w:outlineLvl w:val="9"/>
        <w:rPr>
          <w:rFonts w:cs="Times New Roman"/>
          <w:position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7"/>
        <w:gridCol w:w="6064"/>
      </w:tblGrid>
      <w:tr w:rsidR="001C06A0" w:rsidRPr="001C06A0" w14:paraId="2226EC36" w14:textId="77777777" w:rsidTr="00AE6140">
        <w:tc>
          <w:tcPr>
            <w:tcW w:w="5000" w:type="pct"/>
            <w:gridSpan w:val="2"/>
            <w:shd w:val="clear" w:color="auto" w:fill="auto"/>
            <w:vAlign w:val="center"/>
          </w:tcPr>
          <w:p w14:paraId="33C82565" w14:textId="77777777" w:rsidR="001C06A0" w:rsidRPr="001C06A0" w:rsidRDefault="001C06A0" w:rsidP="001C06A0">
            <w:pPr>
              <w:spacing w:line="240" w:lineRule="auto"/>
              <w:jc w:val="center"/>
              <w:outlineLvl w:val="9"/>
              <w:rPr>
                <w:rFonts w:eastAsia="Times New Roman" w:cs="Times New Roman"/>
                <w:b/>
                <w:position w:val="0"/>
              </w:rPr>
            </w:pPr>
            <w:bookmarkStart w:id="13" w:name="_Hlk127028831"/>
            <w:r w:rsidRPr="001C06A0">
              <w:rPr>
                <w:rFonts w:eastAsia="Times New Roman" w:cs="Times New Roman"/>
                <w:b/>
                <w:position w:val="0"/>
              </w:rPr>
              <w:t>Наименование инструмента</w:t>
            </w:r>
          </w:p>
          <w:p w14:paraId="204F6D75" w14:textId="77777777" w:rsidR="001C06A0" w:rsidRPr="001C06A0" w:rsidRDefault="001C06A0" w:rsidP="001C06A0">
            <w:pPr>
              <w:spacing w:line="240" w:lineRule="auto"/>
              <w:jc w:val="center"/>
              <w:outlineLvl w:val="9"/>
              <w:rPr>
                <w:rFonts w:eastAsia="Times New Roman" w:cs="Times New Roman"/>
                <w:b/>
                <w:position w:val="0"/>
              </w:rPr>
            </w:pPr>
          </w:p>
        </w:tc>
      </w:tr>
      <w:tr w:rsidR="001C06A0" w:rsidRPr="001C06A0" w14:paraId="249D9B5D" w14:textId="77777777" w:rsidTr="00AE6140">
        <w:tc>
          <w:tcPr>
            <w:tcW w:w="1941" w:type="pct"/>
            <w:shd w:val="clear" w:color="auto" w:fill="auto"/>
          </w:tcPr>
          <w:p w14:paraId="4A408AC4" w14:textId="77777777" w:rsidR="001C06A0" w:rsidRPr="001C06A0" w:rsidRDefault="001C06A0" w:rsidP="001C06A0">
            <w:pPr>
              <w:spacing w:line="240" w:lineRule="auto"/>
              <w:jc w:val="center"/>
              <w:outlineLvl w:val="9"/>
              <w:rPr>
                <w:rFonts w:eastAsia="Times New Roman" w:cs="Times New Roman"/>
                <w:b/>
                <w:position w:val="0"/>
              </w:rPr>
            </w:pPr>
            <w:r w:rsidRPr="001C06A0">
              <w:rPr>
                <w:rFonts w:eastAsia="Times New Roman" w:cs="Times New Roman"/>
                <w:b/>
                <w:position w:val="0"/>
              </w:rPr>
              <w:t>использует самостоятельно</w:t>
            </w:r>
          </w:p>
        </w:tc>
        <w:tc>
          <w:tcPr>
            <w:tcW w:w="3059" w:type="pct"/>
            <w:shd w:val="clear" w:color="auto" w:fill="auto"/>
          </w:tcPr>
          <w:p w14:paraId="29184F0E" w14:textId="77777777" w:rsidR="001C06A0" w:rsidRPr="001C06A0" w:rsidRDefault="001C06A0" w:rsidP="001C06A0">
            <w:pPr>
              <w:spacing w:line="240" w:lineRule="auto"/>
              <w:jc w:val="center"/>
              <w:outlineLvl w:val="9"/>
              <w:rPr>
                <w:rFonts w:eastAsia="Times New Roman" w:cs="Times New Roman"/>
                <w:b/>
                <w:position w:val="0"/>
              </w:rPr>
            </w:pPr>
            <w:r w:rsidRPr="001C06A0">
              <w:rPr>
                <w:rFonts w:eastAsia="Times New Roman" w:cs="Times New Roman"/>
                <w:b/>
                <w:position w:val="0"/>
              </w:rPr>
              <w:t>использует под наблюдением эксперта или назначенного ответственного лица старше 18 лет:</w:t>
            </w:r>
          </w:p>
        </w:tc>
      </w:tr>
      <w:tr w:rsidR="001C06A0" w:rsidRPr="001C06A0" w14:paraId="1CEBC39C" w14:textId="77777777" w:rsidTr="00AE6140">
        <w:tc>
          <w:tcPr>
            <w:tcW w:w="1941" w:type="pct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76"/>
            </w:tblGrid>
            <w:tr w:rsidR="001C06A0" w:rsidRPr="001C06A0" w14:paraId="29267A60" w14:textId="77777777" w:rsidTr="00AE6140">
              <w:trPr>
                <w:trHeight w:val="127"/>
              </w:trPr>
              <w:tc>
                <w:tcPr>
                  <w:tcW w:w="0" w:type="auto"/>
                </w:tcPr>
                <w:p w14:paraId="4D5DF901" w14:textId="77777777" w:rsidR="001C06A0" w:rsidRPr="001C06A0" w:rsidRDefault="001C06A0" w:rsidP="001C06A0">
                  <w:pPr>
                    <w:autoSpaceDE w:val="0"/>
                    <w:autoSpaceDN w:val="0"/>
                    <w:adjustRightInd w:val="0"/>
                    <w:spacing w:line="240" w:lineRule="auto"/>
                    <w:ind w:hanging="108"/>
                    <w:outlineLvl w:val="9"/>
                    <w:rPr>
                      <w:rFonts w:cs="Times New Roman"/>
                      <w:color w:val="000000"/>
                      <w:position w:val="0"/>
                      <w:lang w:eastAsia="en-US"/>
                    </w:rPr>
                  </w:pPr>
                  <w:r w:rsidRPr="001C06A0">
                    <w:rPr>
                      <w:rFonts w:cs="Times New Roman"/>
                      <w:color w:val="000000"/>
                      <w:position w:val="0"/>
                      <w:lang w:eastAsia="en-US"/>
                    </w:rPr>
                    <w:t xml:space="preserve">Мерительный инструмент </w:t>
                  </w:r>
                </w:p>
              </w:tc>
            </w:tr>
          </w:tbl>
          <w:p w14:paraId="443174A4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360" w:lineRule="auto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</w:p>
        </w:tc>
        <w:tc>
          <w:tcPr>
            <w:tcW w:w="3059" w:type="pct"/>
            <w:shd w:val="clear" w:color="auto" w:fill="auto"/>
          </w:tcPr>
          <w:p w14:paraId="38548129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Режущий инструмент </w:t>
            </w:r>
          </w:p>
        </w:tc>
      </w:tr>
      <w:tr w:rsidR="001C06A0" w:rsidRPr="001C06A0" w14:paraId="706A84FB" w14:textId="77777777" w:rsidTr="00AE6140">
        <w:tc>
          <w:tcPr>
            <w:tcW w:w="1941" w:type="pct"/>
            <w:shd w:val="clear" w:color="auto" w:fill="auto"/>
          </w:tcPr>
          <w:p w14:paraId="1BBBF69D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240" w:lineRule="auto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Крючок для уборки стружки </w:t>
            </w:r>
          </w:p>
        </w:tc>
        <w:tc>
          <w:tcPr>
            <w:tcW w:w="3059" w:type="pct"/>
            <w:shd w:val="clear" w:color="auto" w:fill="auto"/>
          </w:tcPr>
          <w:p w14:paraId="14F0AEB1" w14:textId="77777777" w:rsidR="001C06A0" w:rsidRPr="001C06A0" w:rsidRDefault="001C06A0" w:rsidP="001C06A0">
            <w:pPr>
              <w:spacing w:line="24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</w:p>
        </w:tc>
      </w:tr>
      <w:tr w:rsidR="001C06A0" w:rsidRPr="001C06A0" w14:paraId="49F96BBD" w14:textId="77777777" w:rsidTr="00AE6140">
        <w:tc>
          <w:tcPr>
            <w:tcW w:w="1941" w:type="pct"/>
            <w:shd w:val="clear" w:color="auto" w:fill="auto"/>
          </w:tcPr>
          <w:p w14:paraId="417C725E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240" w:lineRule="auto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Набор шестигранных ключей </w:t>
            </w:r>
          </w:p>
        </w:tc>
        <w:tc>
          <w:tcPr>
            <w:tcW w:w="3059" w:type="pct"/>
            <w:shd w:val="clear" w:color="auto" w:fill="auto"/>
          </w:tcPr>
          <w:p w14:paraId="5E3C4A40" w14:textId="77777777" w:rsidR="001C06A0" w:rsidRPr="001C06A0" w:rsidRDefault="001C06A0" w:rsidP="001C06A0">
            <w:pPr>
              <w:spacing w:line="24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</w:p>
        </w:tc>
      </w:tr>
      <w:tr w:rsidR="001C06A0" w:rsidRPr="001C06A0" w14:paraId="5DFDE5C2" w14:textId="77777777" w:rsidTr="00AE6140">
        <w:tc>
          <w:tcPr>
            <w:tcW w:w="1941" w:type="pct"/>
            <w:shd w:val="clear" w:color="auto" w:fill="auto"/>
          </w:tcPr>
          <w:p w14:paraId="00A7207C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240" w:lineRule="auto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Киянка </w:t>
            </w:r>
          </w:p>
        </w:tc>
        <w:tc>
          <w:tcPr>
            <w:tcW w:w="3059" w:type="pct"/>
            <w:shd w:val="clear" w:color="auto" w:fill="auto"/>
          </w:tcPr>
          <w:p w14:paraId="2695DAF6" w14:textId="77777777" w:rsidR="001C06A0" w:rsidRPr="001C06A0" w:rsidRDefault="001C06A0" w:rsidP="001C06A0">
            <w:pPr>
              <w:spacing w:line="24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</w:p>
        </w:tc>
      </w:tr>
      <w:bookmarkEnd w:id="13"/>
    </w:tbl>
    <w:p w14:paraId="70643960" w14:textId="77777777" w:rsidR="001C06A0" w:rsidRPr="001C06A0" w:rsidRDefault="001C06A0" w:rsidP="001C06A0">
      <w:pPr>
        <w:spacing w:line="240" w:lineRule="auto"/>
        <w:ind w:firstLine="709"/>
        <w:jc w:val="both"/>
        <w:outlineLvl w:val="9"/>
        <w:rPr>
          <w:rFonts w:cs="Times New Roman"/>
          <w:position w:val="0"/>
        </w:rPr>
      </w:pPr>
    </w:p>
    <w:p w14:paraId="0B8ABB78" w14:textId="77777777" w:rsidR="00624272" w:rsidRDefault="00624272" w:rsidP="001C06A0">
      <w:pPr>
        <w:spacing w:before="120" w:after="120" w:line="240" w:lineRule="auto"/>
        <w:ind w:firstLine="709"/>
        <w:outlineLvl w:val="9"/>
        <w:rPr>
          <w:rFonts w:cs="Times New Roman"/>
          <w:position w:val="0"/>
        </w:rPr>
      </w:pPr>
    </w:p>
    <w:p w14:paraId="5A81AA2D" w14:textId="5636B356" w:rsidR="001C06A0" w:rsidRPr="001C06A0" w:rsidRDefault="001C06A0" w:rsidP="001C06A0">
      <w:pPr>
        <w:spacing w:before="120" w:after="120" w:line="240" w:lineRule="auto"/>
        <w:ind w:firstLine="709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1.4. Участник для выполнения конкурсного задания использует оборудование:</w:t>
      </w:r>
    </w:p>
    <w:p w14:paraId="3B6A5C49" w14:textId="77777777" w:rsidR="001C06A0" w:rsidRPr="001C06A0" w:rsidRDefault="001C06A0" w:rsidP="001C06A0">
      <w:pPr>
        <w:spacing w:before="120" w:after="120" w:line="240" w:lineRule="auto"/>
        <w:ind w:firstLine="709"/>
        <w:outlineLvl w:val="9"/>
        <w:rPr>
          <w:rFonts w:cs="Times New Roman"/>
          <w:position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7"/>
        <w:gridCol w:w="6064"/>
      </w:tblGrid>
      <w:tr w:rsidR="001C06A0" w:rsidRPr="001C06A0" w14:paraId="4A6E6180" w14:textId="77777777" w:rsidTr="00AE6140">
        <w:tc>
          <w:tcPr>
            <w:tcW w:w="5000" w:type="pct"/>
            <w:gridSpan w:val="2"/>
            <w:shd w:val="clear" w:color="auto" w:fill="auto"/>
          </w:tcPr>
          <w:p w14:paraId="7A63317C" w14:textId="77777777" w:rsidR="001C06A0" w:rsidRPr="001C06A0" w:rsidRDefault="001C06A0" w:rsidP="001C06A0">
            <w:pPr>
              <w:spacing w:line="276" w:lineRule="auto"/>
              <w:jc w:val="center"/>
              <w:outlineLvl w:val="9"/>
              <w:rPr>
                <w:rFonts w:eastAsia="Times New Roman" w:cs="Times New Roman"/>
                <w:b/>
                <w:position w:val="0"/>
              </w:rPr>
            </w:pPr>
            <w:r w:rsidRPr="001C06A0">
              <w:rPr>
                <w:rFonts w:eastAsia="Times New Roman" w:cs="Times New Roman"/>
                <w:b/>
                <w:position w:val="0"/>
              </w:rPr>
              <w:t>Наименование оборудования</w:t>
            </w:r>
          </w:p>
        </w:tc>
      </w:tr>
      <w:tr w:rsidR="001C06A0" w:rsidRPr="001C06A0" w14:paraId="4F226EB6" w14:textId="77777777" w:rsidTr="00AE6140">
        <w:tc>
          <w:tcPr>
            <w:tcW w:w="1941" w:type="pct"/>
            <w:shd w:val="clear" w:color="auto" w:fill="auto"/>
          </w:tcPr>
          <w:p w14:paraId="079F444B" w14:textId="77777777" w:rsidR="001C06A0" w:rsidRPr="001C06A0" w:rsidRDefault="001C06A0" w:rsidP="001C06A0">
            <w:pPr>
              <w:spacing w:line="276" w:lineRule="auto"/>
              <w:jc w:val="center"/>
              <w:outlineLvl w:val="9"/>
              <w:rPr>
                <w:rFonts w:eastAsia="Times New Roman" w:cs="Times New Roman"/>
                <w:b/>
                <w:position w:val="0"/>
              </w:rPr>
            </w:pPr>
            <w:r w:rsidRPr="001C06A0">
              <w:rPr>
                <w:rFonts w:eastAsia="Times New Roman" w:cs="Times New Roman"/>
                <w:b/>
                <w:position w:val="0"/>
              </w:rPr>
              <w:t>использует самостоятельно</w:t>
            </w:r>
          </w:p>
        </w:tc>
        <w:tc>
          <w:tcPr>
            <w:tcW w:w="3059" w:type="pct"/>
            <w:shd w:val="clear" w:color="auto" w:fill="auto"/>
          </w:tcPr>
          <w:p w14:paraId="040BAE18" w14:textId="77777777" w:rsidR="001C06A0" w:rsidRPr="001C06A0" w:rsidRDefault="001C06A0" w:rsidP="001C06A0">
            <w:pPr>
              <w:spacing w:line="276" w:lineRule="auto"/>
              <w:jc w:val="center"/>
              <w:outlineLvl w:val="9"/>
              <w:rPr>
                <w:rFonts w:eastAsia="Times New Roman" w:cs="Times New Roman"/>
                <w:b/>
                <w:position w:val="0"/>
              </w:rPr>
            </w:pPr>
            <w:r w:rsidRPr="001C06A0">
              <w:rPr>
                <w:rFonts w:eastAsia="Times New Roman" w:cs="Times New Roman"/>
                <w:b/>
                <w:position w:val="0"/>
              </w:rPr>
              <w:t>выполняет конкурсное задание совместно с экспертом или назначенным лицом старше 18 лет:</w:t>
            </w:r>
          </w:p>
        </w:tc>
      </w:tr>
      <w:tr w:rsidR="001C06A0" w:rsidRPr="001C06A0" w14:paraId="254561EF" w14:textId="77777777" w:rsidTr="00AE6140">
        <w:tc>
          <w:tcPr>
            <w:tcW w:w="1941" w:type="pct"/>
            <w:shd w:val="clear" w:color="auto" w:fill="auto"/>
          </w:tcPr>
          <w:p w14:paraId="76FE2B75" w14:textId="77777777" w:rsidR="001C06A0" w:rsidRPr="001C06A0" w:rsidRDefault="001C06A0" w:rsidP="001C06A0">
            <w:pPr>
              <w:spacing w:line="276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</w:p>
        </w:tc>
        <w:tc>
          <w:tcPr>
            <w:tcW w:w="3059" w:type="pct"/>
            <w:shd w:val="clear" w:color="auto" w:fill="auto"/>
          </w:tcPr>
          <w:p w14:paraId="0FD62490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276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Фрезерный станок с ЧПУ</w:t>
            </w:r>
          </w:p>
        </w:tc>
      </w:tr>
      <w:tr w:rsidR="001C06A0" w:rsidRPr="001C06A0" w14:paraId="6E2D873F" w14:textId="77777777" w:rsidTr="00AE6140">
        <w:tc>
          <w:tcPr>
            <w:tcW w:w="1941" w:type="pct"/>
            <w:shd w:val="clear" w:color="auto" w:fill="auto"/>
          </w:tcPr>
          <w:p w14:paraId="71CADB72" w14:textId="77777777" w:rsidR="001C06A0" w:rsidRPr="001C06A0" w:rsidRDefault="001C06A0" w:rsidP="001C06A0">
            <w:pPr>
              <w:spacing w:line="276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</w:p>
        </w:tc>
        <w:tc>
          <w:tcPr>
            <w:tcW w:w="3059" w:type="pct"/>
            <w:shd w:val="clear" w:color="auto" w:fill="auto"/>
          </w:tcPr>
          <w:p w14:paraId="0E51AB83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276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Токарный универсальный станок</w:t>
            </w:r>
          </w:p>
        </w:tc>
      </w:tr>
      <w:tr w:rsidR="001C06A0" w:rsidRPr="001C06A0" w14:paraId="4216BB95" w14:textId="77777777" w:rsidTr="00AE6140">
        <w:tc>
          <w:tcPr>
            <w:tcW w:w="1941" w:type="pct"/>
            <w:shd w:val="clear" w:color="auto" w:fill="auto"/>
          </w:tcPr>
          <w:p w14:paraId="63AA60BD" w14:textId="77777777" w:rsidR="001C06A0" w:rsidRPr="001C06A0" w:rsidRDefault="001C06A0" w:rsidP="001C06A0">
            <w:pPr>
              <w:spacing w:line="276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</w:p>
        </w:tc>
        <w:tc>
          <w:tcPr>
            <w:tcW w:w="3059" w:type="pct"/>
            <w:shd w:val="clear" w:color="auto" w:fill="auto"/>
          </w:tcPr>
          <w:p w14:paraId="1A4E1F62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276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Фрезерный универсальный станок</w:t>
            </w:r>
          </w:p>
        </w:tc>
      </w:tr>
      <w:tr w:rsidR="001C06A0" w:rsidRPr="001C06A0" w14:paraId="5768042F" w14:textId="77777777" w:rsidTr="00AE6140">
        <w:tc>
          <w:tcPr>
            <w:tcW w:w="1941" w:type="pct"/>
            <w:shd w:val="clear" w:color="auto" w:fill="auto"/>
          </w:tcPr>
          <w:p w14:paraId="7D2719D1" w14:textId="77777777" w:rsidR="001C06A0" w:rsidRPr="001C06A0" w:rsidRDefault="001C06A0" w:rsidP="001C06A0">
            <w:pPr>
              <w:spacing w:line="276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</w:p>
        </w:tc>
        <w:tc>
          <w:tcPr>
            <w:tcW w:w="3059" w:type="pct"/>
            <w:shd w:val="clear" w:color="auto" w:fill="auto"/>
          </w:tcPr>
          <w:p w14:paraId="60166D32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276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Сварочное оборудование</w:t>
            </w:r>
          </w:p>
        </w:tc>
      </w:tr>
      <w:tr w:rsidR="001C06A0" w:rsidRPr="001C06A0" w14:paraId="3BA0EC87" w14:textId="77777777" w:rsidTr="00AE6140">
        <w:tc>
          <w:tcPr>
            <w:tcW w:w="1941" w:type="pct"/>
            <w:shd w:val="clear" w:color="auto" w:fill="auto"/>
          </w:tcPr>
          <w:p w14:paraId="4C7563ED" w14:textId="77777777" w:rsidR="001C06A0" w:rsidRPr="001C06A0" w:rsidRDefault="001C06A0" w:rsidP="001C06A0">
            <w:pPr>
              <w:spacing w:line="276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</w:p>
        </w:tc>
        <w:tc>
          <w:tcPr>
            <w:tcW w:w="3059" w:type="pct"/>
            <w:shd w:val="clear" w:color="auto" w:fill="auto"/>
          </w:tcPr>
          <w:p w14:paraId="4E8767AB" w14:textId="77777777" w:rsidR="001C06A0" w:rsidRPr="001C06A0" w:rsidRDefault="001C06A0" w:rsidP="001C06A0">
            <w:pPr>
              <w:spacing w:line="276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cs="Times New Roman"/>
                <w:position w:val="0"/>
                <w:szCs w:val="28"/>
              </w:rPr>
              <w:t>Листогибочное оборудование</w:t>
            </w:r>
          </w:p>
        </w:tc>
      </w:tr>
      <w:tr w:rsidR="001C06A0" w:rsidRPr="001C06A0" w14:paraId="3F0F88E2" w14:textId="77777777" w:rsidTr="00AE6140">
        <w:tc>
          <w:tcPr>
            <w:tcW w:w="1941" w:type="pct"/>
            <w:shd w:val="clear" w:color="auto" w:fill="auto"/>
          </w:tcPr>
          <w:p w14:paraId="279ED5FB" w14:textId="77777777" w:rsidR="001C06A0" w:rsidRPr="001C06A0" w:rsidRDefault="001C06A0" w:rsidP="001C06A0">
            <w:pPr>
              <w:spacing w:line="276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</w:p>
        </w:tc>
        <w:tc>
          <w:tcPr>
            <w:tcW w:w="3059" w:type="pct"/>
            <w:shd w:val="clear" w:color="auto" w:fill="auto"/>
          </w:tcPr>
          <w:p w14:paraId="1383B6FB" w14:textId="77777777" w:rsidR="001C06A0" w:rsidRPr="001C06A0" w:rsidRDefault="001C06A0" w:rsidP="001C06A0">
            <w:pPr>
              <w:spacing w:line="276" w:lineRule="auto"/>
              <w:jc w:val="both"/>
              <w:outlineLvl w:val="9"/>
              <w:rPr>
                <w:rFonts w:cs="Times New Roman"/>
                <w:position w:val="0"/>
                <w:szCs w:val="28"/>
              </w:rPr>
            </w:pPr>
            <w:r w:rsidRPr="001C06A0">
              <w:rPr>
                <w:rFonts w:cs="Times New Roman"/>
                <w:position w:val="0"/>
              </w:rPr>
              <w:t>Оборудование для пайки</w:t>
            </w:r>
          </w:p>
        </w:tc>
      </w:tr>
      <w:tr w:rsidR="001C06A0" w:rsidRPr="001C06A0" w14:paraId="438F13DF" w14:textId="77777777" w:rsidTr="00AE6140">
        <w:tc>
          <w:tcPr>
            <w:tcW w:w="1941" w:type="pct"/>
            <w:shd w:val="clear" w:color="auto" w:fill="auto"/>
          </w:tcPr>
          <w:p w14:paraId="52032DCD" w14:textId="77777777" w:rsidR="001C06A0" w:rsidRPr="001C06A0" w:rsidRDefault="001C06A0" w:rsidP="001C06A0">
            <w:pPr>
              <w:spacing w:line="276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</w:p>
        </w:tc>
        <w:tc>
          <w:tcPr>
            <w:tcW w:w="3059" w:type="pct"/>
            <w:shd w:val="clear" w:color="auto" w:fill="auto"/>
          </w:tcPr>
          <w:p w14:paraId="5F00FA4C" w14:textId="77777777" w:rsidR="001C06A0" w:rsidRPr="001C06A0" w:rsidRDefault="001C06A0" w:rsidP="001C06A0">
            <w:pPr>
              <w:spacing w:line="276" w:lineRule="auto"/>
              <w:jc w:val="both"/>
              <w:outlineLvl w:val="9"/>
              <w:rPr>
                <w:rFonts w:cs="Times New Roman"/>
                <w:position w:val="0"/>
              </w:rPr>
            </w:pPr>
            <w:r w:rsidRPr="001C06A0">
              <w:rPr>
                <w:rFonts w:cs="Times New Roman"/>
                <w:position w:val="0"/>
              </w:rPr>
              <w:t>Угловая шлифовальная машина</w:t>
            </w:r>
          </w:p>
        </w:tc>
      </w:tr>
      <w:tr w:rsidR="001C06A0" w:rsidRPr="001C06A0" w14:paraId="4E69DCCF" w14:textId="77777777" w:rsidTr="00AE6140">
        <w:tc>
          <w:tcPr>
            <w:tcW w:w="1941" w:type="pct"/>
            <w:shd w:val="clear" w:color="auto" w:fill="auto"/>
          </w:tcPr>
          <w:p w14:paraId="62FA18D1" w14:textId="77777777" w:rsidR="001C06A0" w:rsidRPr="001C06A0" w:rsidRDefault="001C06A0" w:rsidP="001C06A0">
            <w:pPr>
              <w:spacing w:line="276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</w:p>
        </w:tc>
        <w:tc>
          <w:tcPr>
            <w:tcW w:w="3059" w:type="pct"/>
            <w:shd w:val="clear" w:color="auto" w:fill="auto"/>
          </w:tcPr>
          <w:p w14:paraId="2F96FCB8" w14:textId="77777777" w:rsidR="001C06A0" w:rsidRPr="001C06A0" w:rsidRDefault="001C06A0" w:rsidP="001C06A0">
            <w:pPr>
              <w:spacing w:line="276" w:lineRule="auto"/>
              <w:jc w:val="both"/>
              <w:outlineLvl w:val="9"/>
              <w:rPr>
                <w:rFonts w:cs="Times New Roman"/>
                <w:position w:val="0"/>
              </w:rPr>
            </w:pPr>
            <w:r w:rsidRPr="001C06A0">
              <w:rPr>
                <w:rFonts w:cs="Times New Roman"/>
                <w:position w:val="0"/>
              </w:rPr>
              <w:t>Заточной станок</w:t>
            </w:r>
          </w:p>
        </w:tc>
      </w:tr>
      <w:tr w:rsidR="001C06A0" w:rsidRPr="001C06A0" w14:paraId="09E04398" w14:textId="77777777" w:rsidTr="00AE6140">
        <w:tc>
          <w:tcPr>
            <w:tcW w:w="1941" w:type="pct"/>
            <w:shd w:val="clear" w:color="auto" w:fill="auto"/>
          </w:tcPr>
          <w:p w14:paraId="4E48D35B" w14:textId="77777777" w:rsidR="001C06A0" w:rsidRPr="001C06A0" w:rsidRDefault="001C06A0" w:rsidP="001C06A0">
            <w:pPr>
              <w:spacing w:line="276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ПК в сборе (или ноутбук)</w:t>
            </w:r>
          </w:p>
        </w:tc>
        <w:tc>
          <w:tcPr>
            <w:tcW w:w="3059" w:type="pct"/>
            <w:shd w:val="clear" w:color="auto" w:fill="auto"/>
          </w:tcPr>
          <w:p w14:paraId="5AE121F3" w14:textId="77777777" w:rsidR="001C06A0" w:rsidRPr="001C06A0" w:rsidRDefault="001C06A0" w:rsidP="001C06A0">
            <w:pPr>
              <w:spacing w:line="276" w:lineRule="auto"/>
              <w:jc w:val="both"/>
              <w:outlineLvl w:val="9"/>
              <w:rPr>
                <w:rFonts w:cs="Times New Roman"/>
                <w:position w:val="0"/>
                <w:szCs w:val="28"/>
              </w:rPr>
            </w:pPr>
          </w:p>
        </w:tc>
      </w:tr>
      <w:tr w:rsidR="001C06A0" w:rsidRPr="001C06A0" w14:paraId="3AFE4807" w14:textId="77777777" w:rsidTr="00AE6140">
        <w:tc>
          <w:tcPr>
            <w:tcW w:w="1941" w:type="pct"/>
            <w:shd w:val="clear" w:color="auto" w:fill="auto"/>
          </w:tcPr>
          <w:p w14:paraId="7B8DC94D" w14:textId="77777777" w:rsidR="001C06A0" w:rsidRPr="001C06A0" w:rsidRDefault="001C06A0" w:rsidP="001C06A0">
            <w:pPr>
              <w:spacing w:line="276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Принтер </w:t>
            </w:r>
          </w:p>
        </w:tc>
        <w:tc>
          <w:tcPr>
            <w:tcW w:w="3059" w:type="pct"/>
            <w:shd w:val="clear" w:color="auto" w:fill="auto"/>
          </w:tcPr>
          <w:p w14:paraId="097079D3" w14:textId="77777777" w:rsidR="001C06A0" w:rsidRPr="001C06A0" w:rsidRDefault="001C06A0" w:rsidP="001C06A0">
            <w:pPr>
              <w:spacing w:line="276" w:lineRule="auto"/>
              <w:jc w:val="both"/>
              <w:outlineLvl w:val="9"/>
              <w:rPr>
                <w:rFonts w:cs="Times New Roman"/>
                <w:position w:val="0"/>
                <w:szCs w:val="28"/>
              </w:rPr>
            </w:pPr>
          </w:p>
        </w:tc>
      </w:tr>
    </w:tbl>
    <w:p w14:paraId="481E0D1C" w14:textId="77777777" w:rsidR="001C06A0" w:rsidRPr="001C06A0" w:rsidRDefault="001C06A0" w:rsidP="001C06A0">
      <w:pPr>
        <w:spacing w:before="120" w:after="120" w:line="240" w:lineRule="auto"/>
        <w:ind w:firstLine="709"/>
        <w:outlineLvl w:val="9"/>
        <w:rPr>
          <w:rFonts w:cs="Times New Roman"/>
          <w:position w:val="0"/>
        </w:rPr>
      </w:pPr>
    </w:p>
    <w:p w14:paraId="43E9B979" w14:textId="77777777" w:rsidR="001C06A0" w:rsidRPr="001C06A0" w:rsidRDefault="001C06A0" w:rsidP="001C06A0">
      <w:pPr>
        <w:spacing w:line="24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1.5. При выполнении конкурсного задания на участника могут воздействовать следующие вредные и (или) опасные факторы:</w:t>
      </w:r>
    </w:p>
    <w:p w14:paraId="787D29AD" w14:textId="77777777" w:rsidR="001C06A0" w:rsidRPr="001C06A0" w:rsidRDefault="001C06A0" w:rsidP="001C06A0">
      <w:pPr>
        <w:spacing w:before="120" w:after="120" w:line="24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b/>
          <w:position w:val="0"/>
          <w:u w:val="single"/>
        </w:rPr>
        <w:t>Физические</w:t>
      </w:r>
      <w:r w:rsidRPr="001C06A0">
        <w:rPr>
          <w:rFonts w:cs="Times New Roman"/>
          <w:position w:val="0"/>
        </w:rPr>
        <w:t>:</w:t>
      </w:r>
    </w:p>
    <w:p w14:paraId="74B4C010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outlineLvl w:val="9"/>
        <w:rPr>
          <w:rFonts w:cs="Times New Roman"/>
          <w:color w:val="000000"/>
          <w:position w:val="0"/>
          <w:lang w:eastAsia="en-US"/>
        </w:rPr>
      </w:pPr>
      <w:r w:rsidRPr="001C06A0">
        <w:rPr>
          <w:rFonts w:cs="Times New Roman"/>
          <w:color w:val="000000"/>
          <w:position w:val="0"/>
          <w:lang w:eastAsia="en-US"/>
        </w:rPr>
        <w:t xml:space="preserve">− режущие и колющие предметы; </w:t>
      </w:r>
    </w:p>
    <w:p w14:paraId="55392D82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outlineLvl w:val="9"/>
        <w:rPr>
          <w:rFonts w:cs="Times New Roman"/>
          <w:color w:val="000000"/>
          <w:position w:val="0"/>
          <w:lang w:eastAsia="en-US"/>
        </w:rPr>
      </w:pPr>
      <w:r w:rsidRPr="001C06A0">
        <w:rPr>
          <w:rFonts w:cs="Times New Roman"/>
          <w:color w:val="000000"/>
          <w:position w:val="0"/>
          <w:lang w:eastAsia="en-US"/>
        </w:rPr>
        <w:t>− стружка;</w:t>
      </w:r>
    </w:p>
    <w:p w14:paraId="0D93AC45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outlineLvl w:val="9"/>
        <w:rPr>
          <w:rFonts w:cs="Times New Roman"/>
          <w:color w:val="000000"/>
          <w:position w:val="0"/>
          <w:lang w:eastAsia="en-US"/>
        </w:rPr>
      </w:pPr>
      <w:r w:rsidRPr="001C06A0">
        <w:rPr>
          <w:rFonts w:cs="Times New Roman"/>
          <w:color w:val="000000"/>
          <w:position w:val="0"/>
          <w:lang w:eastAsia="en-US"/>
        </w:rPr>
        <w:t xml:space="preserve">− электрический ток; </w:t>
      </w:r>
    </w:p>
    <w:p w14:paraId="754496F3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outlineLvl w:val="9"/>
        <w:rPr>
          <w:rFonts w:cs="Times New Roman"/>
          <w:color w:val="000000"/>
          <w:position w:val="0"/>
          <w:lang w:eastAsia="en-US"/>
        </w:rPr>
      </w:pPr>
      <w:r w:rsidRPr="001C06A0">
        <w:rPr>
          <w:rFonts w:cs="Times New Roman"/>
          <w:color w:val="000000"/>
          <w:position w:val="0"/>
          <w:lang w:eastAsia="en-US"/>
        </w:rPr>
        <w:t xml:space="preserve">− повышенный шум; </w:t>
      </w:r>
    </w:p>
    <w:p w14:paraId="635FD7D8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outlineLvl w:val="9"/>
        <w:rPr>
          <w:rFonts w:cs="Times New Roman"/>
          <w:color w:val="000000"/>
          <w:position w:val="0"/>
          <w:lang w:eastAsia="en-US"/>
        </w:rPr>
      </w:pPr>
      <w:r w:rsidRPr="001C06A0">
        <w:rPr>
          <w:rFonts w:cs="Times New Roman"/>
          <w:color w:val="000000"/>
          <w:position w:val="0"/>
          <w:lang w:eastAsia="en-US"/>
        </w:rPr>
        <w:t xml:space="preserve">− недостаточность/яркость освещения; </w:t>
      </w:r>
    </w:p>
    <w:p w14:paraId="6EE86523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outlineLvl w:val="9"/>
        <w:rPr>
          <w:rFonts w:cs="Times New Roman"/>
          <w:color w:val="000000"/>
          <w:position w:val="0"/>
          <w:lang w:eastAsia="en-US"/>
        </w:rPr>
      </w:pPr>
      <w:r w:rsidRPr="001C06A0">
        <w:rPr>
          <w:rFonts w:cs="Times New Roman"/>
          <w:color w:val="000000"/>
          <w:position w:val="0"/>
          <w:lang w:eastAsia="en-US"/>
        </w:rPr>
        <w:t xml:space="preserve">− повышенный уровень пульсации светового потока; </w:t>
      </w:r>
    </w:p>
    <w:p w14:paraId="647CF097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right="566" w:firstLine="709"/>
        <w:outlineLvl w:val="9"/>
        <w:rPr>
          <w:rFonts w:cs="Times New Roman"/>
          <w:color w:val="000000"/>
          <w:position w:val="0"/>
          <w:lang w:eastAsia="en-US"/>
        </w:rPr>
      </w:pPr>
      <w:r w:rsidRPr="001C06A0">
        <w:rPr>
          <w:rFonts w:cs="Times New Roman"/>
          <w:color w:val="000000"/>
          <w:position w:val="0"/>
          <w:lang w:eastAsia="en-US"/>
        </w:rPr>
        <w:lastRenderedPageBreak/>
        <w:t xml:space="preserve">− повышенное значение напряжения в электрической цепи, замыкание которой может произойти через тело человека; </w:t>
      </w:r>
    </w:p>
    <w:p w14:paraId="2826BAE1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outlineLvl w:val="9"/>
        <w:rPr>
          <w:rFonts w:cs="Times New Roman"/>
          <w:color w:val="000000"/>
          <w:position w:val="0"/>
          <w:lang w:eastAsia="en-US"/>
        </w:rPr>
      </w:pPr>
      <w:r w:rsidRPr="001C06A0">
        <w:rPr>
          <w:rFonts w:cs="Times New Roman"/>
          <w:color w:val="000000"/>
          <w:position w:val="0"/>
          <w:lang w:eastAsia="en-US"/>
        </w:rPr>
        <w:t>− повышенный уровень прямой и отраженной яркости монитора.</w:t>
      </w:r>
    </w:p>
    <w:p w14:paraId="70DC2466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proofErr w:type="gramStart"/>
      <w:r w:rsidRPr="001C06A0">
        <w:rPr>
          <w:rFonts w:cs="Times New Roman"/>
          <w:b/>
          <w:color w:val="000000"/>
          <w:position w:val="0"/>
          <w:szCs w:val="28"/>
          <w:u w:val="single"/>
          <w:lang w:eastAsia="en-US"/>
        </w:rPr>
        <w:t>Химические</w:t>
      </w: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 :</w:t>
      </w:r>
      <w:proofErr w:type="gramEnd"/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 </w:t>
      </w:r>
    </w:p>
    <w:p w14:paraId="486D5504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отсутствуют</w:t>
      </w:r>
    </w:p>
    <w:p w14:paraId="25634CF3" w14:textId="77777777" w:rsidR="001C06A0" w:rsidRPr="001C06A0" w:rsidRDefault="001C06A0" w:rsidP="001C06A0">
      <w:pPr>
        <w:spacing w:before="120" w:after="120" w:line="240" w:lineRule="auto"/>
        <w:ind w:firstLine="709"/>
        <w:jc w:val="both"/>
        <w:outlineLvl w:val="9"/>
        <w:rPr>
          <w:rFonts w:cs="Times New Roman"/>
          <w:b/>
          <w:position w:val="0"/>
          <w:u w:val="single"/>
        </w:rPr>
      </w:pPr>
      <w:r w:rsidRPr="001C06A0">
        <w:rPr>
          <w:rFonts w:cs="Times New Roman"/>
          <w:b/>
          <w:position w:val="0"/>
          <w:u w:val="single"/>
        </w:rPr>
        <w:t>Психологические:</w:t>
      </w:r>
    </w:p>
    <w:p w14:paraId="6D8BDF97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851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−</w:t>
      </w:r>
      <w:r w:rsidRPr="001C06A0">
        <w:rPr>
          <w:rFonts w:cs="Times New Roman"/>
          <w:color w:val="000000"/>
          <w:position w:val="0"/>
          <w:sz w:val="28"/>
          <w:szCs w:val="28"/>
          <w:lang w:eastAsia="en-US"/>
        </w:rPr>
        <w:t xml:space="preserve"> </w:t>
      </w: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чрезмерное напряжение внимания; </w:t>
      </w:r>
    </w:p>
    <w:p w14:paraId="2A0D917A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851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усиленная нагрузка на зрение; </w:t>
      </w:r>
    </w:p>
    <w:p w14:paraId="6592C544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851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− постоянное использование СИЗ;</w:t>
      </w:r>
    </w:p>
    <w:p w14:paraId="4AA6BAA3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851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повышенная ответственность. </w:t>
      </w:r>
    </w:p>
    <w:p w14:paraId="7952DF7F" w14:textId="77777777" w:rsidR="001C06A0" w:rsidRPr="001C06A0" w:rsidRDefault="001C06A0" w:rsidP="001C06A0">
      <w:pPr>
        <w:spacing w:before="120" w:after="120" w:line="24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1.6. Применяемые во время выполнения конкурсного задания средства индивидуальной защиты:</w:t>
      </w:r>
    </w:p>
    <w:p w14:paraId="7B54F4A2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−</w:t>
      </w:r>
      <w:r w:rsidRPr="001C06A0">
        <w:rPr>
          <w:rFonts w:cs="Times New Roman"/>
          <w:color w:val="000000"/>
          <w:position w:val="0"/>
          <w:sz w:val="22"/>
          <w:szCs w:val="28"/>
          <w:lang w:eastAsia="en-US"/>
        </w:rPr>
        <w:t xml:space="preserve"> </w:t>
      </w: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защитные очки; </w:t>
      </w:r>
    </w:p>
    <w:p w14:paraId="0539E178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перчатки; </w:t>
      </w:r>
    </w:p>
    <w:p w14:paraId="188B5A64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right="566"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защитная спец. обувь; </w:t>
      </w:r>
    </w:p>
    <w:p w14:paraId="35175EBC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right="566" w:firstLine="851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Одежда и обувь должны быть удобными, по сезону, не приносить дискомфорт. </w:t>
      </w:r>
    </w:p>
    <w:p w14:paraId="5C9A12CF" w14:textId="77777777" w:rsidR="001C06A0" w:rsidRPr="001C06A0" w:rsidRDefault="001C06A0" w:rsidP="001C06A0">
      <w:pPr>
        <w:spacing w:before="120" w:after="120" w:line="24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1.7. Знаки безопасности, для обозначения присутствующих опасностей:</w:t>
      </w:r>
    </w:p>
    <w:p w14:paraId="1DD0781A" w14:textId="77777777" w:rsidR="001C06A0" w:rsidRPr="001C06A0" w:rsidRDefault="001C06A0" w:rsidP="001C06A0">
      <w:pPr>
        <w:tabs>
          <w:tab w:val="left" w:pos="6379"/>
        </w:tabs>
        <w:autoSpaceDE w:val="0"/>
        <w:autoSpaceDN w:val="0"/>
        <w:adjustRightInd w:val="0"/>
        <w:spacing w:line="360" w:lineRule="auto"/>
        <w:ind w:firstLine="709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lang w:eastAsia="en-US"/>
        </w:rPr>
        <w:t xml:space="preserve">- </w:t>
      </w:r>
      <w:r w:rsidRPr="001C06A0">
        <w:rPr>
          <w:rFonts w:cs="Times New Roman"/>
          <w:color w:val="000000"/>
          <w:position w:val="0"/>
          <w:sz w:val="28"/>
          <w:szCs w:val="28"/>
          <w:lang w:eastAsia="en-US"/>
        </w:rPr>
        <w:t xml:space="preserve">F </w:t>
      </w: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04 Огнетушитель                                             </w:t>
      </w:r>
      <w:r w:rsidRPr="001C06A0">
        <w:rPr>
          <w:rFonts w:cs="Times New Roman"/>
          <w:noProof/>
          <w:color w:val="000000"/>
          <w:position w:val="0"/>
          <w:szCs w:val="28"/>
        </w:rPr>
        <w:drawing>
          <wp:inline distT="0" distB="0" distL="0" distR="0" wp14:anchorId="0A95D0C9" wp14:editId="30777408">
            <wp:extent cx="365760" cy="3505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C3C4F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- E 22 Указатель выхода                                        </w:t>
      </w:r>
      <w:r w:rsidRPr="001C06A0">
        <w:rPr>
          <w:rFonts w:cs="Times New Roman"/>
          <w:noProof/>
          <w:color w:val="000000"/>
          <w:position w:val="0"/>
          <w:szCs w:val="28"/>
        </w:rPr>
        <w:drawing>
          <wp:inline distT="0" distB="0" distL="0" distR="0" wp14:anchorId="71AB158B" wp14:editId="4B667001">
            <wp:extent cx="525780" cy="27432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  </w:t>
      </w:r>
    </w:p>
    <w:p w14:paraId="41C28BC0" w14:textId="77777777" w:rsidR="001C06A0" w:rsidRPr="001C06A0" w:rsidRDefault="001C06A0" w:rsidP="001C06A0">
      <w:pPr>
        <w:tabs>
          <w:tab w:val="left" w:pos="6060"/>
        </w:tabs>
        <w:autoSpaceDE w:val="0"/>
        <w:autoSpaceDN w:val="0"/>
        <w:adjustRightInd w:val="0"/>
        <w:spacing w:line="360" w:lineRule="auto"/>
        <w:ind w:firstLine="709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- E 23 Указатель запасного выхода                      </w:t>
      </w:r>
      <w:r w:rsidRPr="001C06A0">
        <w:rPr>
          <w:rFonts w:cs="Times New Roman"/>
          <w:noProof/>
          <w:color w:val="000000"/>
          <w:position w:val="0"/>
          <w:szCs w:val="28"/>
        </w:rPr>
        <w:drawing>
          <wp:inline distT="0" distB="0" distL="0" distR="0" wp14:anchorId="33E3AF9B" wp14:editId="40D48D99">
            <wp:extent cx="525780" cy="281940"/>
            <wp:effectExtent l="0" t="0" r="762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8118D" w14:textId="77777777" w:rsidR="001C06A0" w:rsidRPr="001C06A0" w:rsidRDefault="001C06A0" w:rsidP="001C06A0">
      <w:pPr>
        <w:tabs>
          <w:tab w:val="left" w:pos="7035"/>
        </w:tabs>
        <w:autoSpaceDE w:val="0"/>
        <w:autoSpaceDN w:val="0"/>
        <w:adjustRightInd w:val="0"/>
        <w:spacing w:line="360" w:lineRule="auto"/>
        <w:ind w:firstLine="709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- EC 01 Аптечка первой медицинской помощи   </w:t>
      </w:r>
      <w:r w:rsidRPr="001C06A0">
        <w:rPr>
          <w:rFonts w:cs="Times New Roman"/>
          <w:noProof/>
          <w:color w:val="000000"/>
          <w:position w:val="0"/>
          <w:szCs w:val="28"/>
        </w:rPr>
        <w:drawing>
          <wp:inline distT="0" distB="0" distL="0" distR="0" wp14:anchorId="3548FA94" wp14:editId="4BC1CAFE">
            <wp:extent cx="327660" cy="3200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62F08" w14:textId="77777777" w:rsidR="001C06A0" w:rsidRPr="001C06A0" w:rsidRDefault="001C06A0" w:rsidP="001C06A0">
      <w:pPr>
        <w:tabs>
          <w:tab w:val="left" w:pos="7035"/>
        </w:tabs>
        <w:autoSpaceDE w:val="0"/>
        <w:autoSpaceDN w:val="0"/>
        <w:adjustRightInd w:val="0"/>
        <w:spacing w:line="360" w:lineRule="auto"/>
        <w:ind w:firstLine="709"/>
        <w:outlineLvl w:val="9"/>
        <w:rPr>
          <w:rFonts w:cs="Times New Roman"/>
          <w:color w:val="000000"/>
          <w:position w:val="0"/>
          <w:sz w:val="28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- P 01 Запрещается курить                                    </w:t>
      </w:r>
      <w:r w:rsidRPr="001C06A0">
        <w:rPr>
          <w:rFonts w:cs="Times New Roman"/>
          <w:noProof/>
          <w:color w:val="000000"/>
          <w:position w:val="0"/>
          <w:sz w:val="28"/>
          <w:szCs w:val="28"/>
        </w:rPr>
        <w:drawing>
          <wp:inline distT="0" distB="0" distL="0" distR="0" wp14:anchorId="64955A32" wp14:editId="50B22DE5">
            <wp:extent cx="335280" cy="335280"/>
            <wp:effectExtent l="0" t="0" r="762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71375" w14:textId="77777777" w:rsidR="001C06A0" w:rsidRPr="001C06A0" w:rsidRDefault="001C06A0" w:rsidP="001C06A0">
      <w:pPr>
        <w:spacing w:before="120" w:after="120" w:line="240" w:lineRule="auto"/>
        <w:jc w:val="both"/>
        <w:outlineLvl w:val="9"/>
        <w:rPr>
          <w:rFonts w:cs="Times New Roman"/>
          <w:position w:val="0"/>
        </w:rPr>
      </w:pPr>
    </w:p>
    <w:p w14:paraId="18024945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 xml:space="preserve">1.8. При несчастном случае пострадавший или очевидец несчастного случая обязан немедленно сообщить о случившемся Экспертам. </w:t>
      </w:r>
    </w:p>
    <w:p w14:paraId="2AC1A6C6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В помещении Экспертов находится аптечка первой помощи, укомплектованная изделиями медицинского назначения, ее необходимо использовать для оказания первой помощи, самопомощи в случаях получения травмы.</w:t>
      </w:r>
    </w:p>
    <w:p w14:paraId="6227B113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 xml:space="preserve">В случае возникновения несчастного случая или болезни участника, об этом немедленно уведомляются Главный эксперт и Эксперт-наставник. Главный эксперт принимает решение о назначении дополнительного времени для участия. В случае отстранения участника от </w:t>
      </w:r>
      <w:r w:rsidRPr="001C06A0">
        <w:rPr>
          <w:rFonts w:cs="Times New Roman"/>
          <w:position w:val="0"/>
        </w:rPr>
        <w:lastRenderedPageBreak/>
        <w:t xml:space="preserve">дальнейшего участия в Чемпионате ввиду болезни или несчастного случая, он получит баллы за любую завершенную работу. </w:t>
      </w:r>
    </w:p>
    <w:p w14:paraId="27C11A1E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Вышеуказанные случаи подлежат обязательной регистрации в Форме регистрации несчастных случаев и в Форме регистрации перерывов в работе.</w:t>
      </w:r>
    </w:p>
    <w:p w14:paraId="3613C02C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1.9. Участники, допустившие невыполнение или нарушение инструкции по охране труда, привлекаются к ответственности в соответствии с Регламентом чемпионата.</w:t>
      </w:r>
    </w:p>
    <w:p w14:paraId="2EC03891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Несоблюдение участником норм и правил ОТ и ТБ ведет к потере баллов. Постоянное нарушение норм безопасности может привести к временному или перманентному отстранению аналогично апелляции.</w:t>
      </w:r>
    </w:p>
    <w:p w14:paraId="1F46F1B0" w14:textId="77777777" w:rsidR="001C06A0" w:rsidRPr="001C06A0" w:rsidRDefault="001C06A0" w:rsidP="001C06A0">
      <w:pPr>
        <w:spacing w:before="120" w:after="120" w:line="240" w:lineRule="auto"/>
        <w:ind w:firstLine="709"/>
        <w:jc w:val="both"/>
        <w:outlineLvl w:val="9"/>
        <w:rPr>
          <w:rFonts w:cs="Times New Roman"/>
          <w:position w:val="0"/>
        </w:rPr>
      </w:pPr>
    </w:p>
    <w:p w14:paraId="7FB2ACB3" w14:textId="77777777" w:rsidR="001C06A0" w:rsidRPr="001C06A0" w:rsidRDefault="001C06A0" w:rsidP="001C06A0">
      <w:pPr>
        <w:spacing w:before="120" w:after="120" w:line="240" w:lineRule="auto"/>
        <w:ind w:firstLine="709"/>
        <w:jc w:val="both"/>
        <w:outlineLvl w:val="9"/>
        <w:rPr>
          <w:rFonts w:cs="Times New Roman"/>
          <w:position w:val="0"/>
        </w:rPr>
      </w:pPr>
    </w:p>
    <w:p w14:paraId="04983EF9" w14:textId="77777777" w:rsidR="001C06A0" w:rsidRPr="001C06A0" w:rsidRDefault="001C06A0" w:rsidP="001C06A0">
      <w:pPr>
        <w:keepNext/>
        <w:spacing w:line="240" w:lineRule="auto"/>
        <w:ind w:firstLine="709"/>
        <w:jc w:val="center"/>
        <w:outlineLvl w:val="1"/>
        <w:rPr>
          <w:rFonts w:cs="Times New Roman"/>
          <w:b/>
          <w:bCs/>
          <w:i/>
          <w:iCs/>
          <w:position w:val="0"/>
          <w:u w:val="single"/>
        </w:rPr>
      </w:pPr>
      <w:bookmarkStart w:id="14" w:name="_Toc182750729"/>
      <w:r w:rsidRPr="001C06A0">
        <w:rPr>
          <w:rFonts w:cs="Times New Roman"/>
          <w:b/>
          <w:bCs/>
          <w:i/>
          <w:iCs/>
          <w:position w:val="0"/>
          <w:u w:val="single"/>
        </w:rPr>
        <w:t>2.Требования охраны труда перед началом работы</w:t>
      </w:r>
      <w:bookmarkEnd w:id="14"/>
    </w:p>
    <w:p w14:paraId="5FB49851" w14:textId="77777777" w:rsidR="001C06A0" w:rsidRPr="001C06A0" w:rsidRDefault="001C06A0" w:rsidP="001C06A0">
      <w:pPr>
        <w:spacing w:line="240" w:lineRule="auto"/>
        <w:outlineLvl w:val="9"/>
        <w:rPr>
          <w:rFonts w:cs="Times New Roman"/>
          <w:position w:val="0"/>
        </w:rPr>
      </w:pPr>
    </w:p>
    <w:p w14:paraId="2E444EAB" w14:textId="77777777" w:rsidR="001C06A0" w:rsidRPr="001C06A0" w:rsidRDefault="001C06A0" w:rsidP="001C06A0">
      <w:pPr>
        <w:spacing w:before="120" w:after="120" w:line="24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Перед началом работы участники должны выполнить следующее:</w:t>
      </w:r>
    </w:p>
    <w:p w14:paraId="0D8AB789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2.1. В день С-1 все участники должны ознакомиться с инструкцией по технике безопасности, с планами эвакуации при возникновении пожара, местами расположения санитарно-бытовых помещений, медицинскими кабинетами, питьевой воды, подготовить рабочее место в соответствии с Техническим описанием компетенции.</w:t>
      </w:r>
    </w:p>
    <w:p w14:paraId="1DAFCC34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Проверить специальную одежду, обувь и др. средства индивидуальной защиты. Одеть необходимые средства защиты для выполнения подготовки рабочих мест, инструмента и оборудования.</w:t>
      </w:r>
    </w:p>
    <w:p w14:paraId="7C399AAA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 xml:space="preserve">По окончании ознакомительного периода, участники подтверждают свое ознакомление со всеми процессами, подписав лист прохождения инструктажа по работе на оборудовании по форме, определенной Оргкомитетом. </w:t>
      </w:r>
    </w:p>
    <w:p w14:paraId="48EF594E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2.2. Подготовить рабочее место:</w:t>
      </w:r>
    </w:p>
    <w:p w14:paraId="2141CE65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ознакомиться с инструментами и оборудованием; </w:t>
      </w:r>
    </w:p>
    <w:p w14:paraId="7497AFFC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ознакомится с инструкциями по применению (при наличии незнакомых устройств). </w:t>
      </w:r>
    </w:p>
    <w:p w14:paraId="7A4758B2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Инструмент и оборудование, не разрешенное к самостоятельному использованию, к выполнению заданий подготавливает уполномоченный Эксперт, участники могут принимать посильное участие в подготовке под непосредственным руководством и в присутствии Эксперта. </w:t>
      </w:r>
    </w:p>
    <w:p w14:paraId="1E229223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 В день проведения работ необходимо изучить содержание и порядок проведения модулей задания, а также безопасные приемы их выполнения, проверить пригодность инструмента и оборудования визуальным осмотром. </w:t>
      </w:r>
    </w:p>
    <w:p w14:paraId="2F4D0ABA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Привести в порядок рабочую специальную одежду: застегнуть обшлага рукавов, заправить одежду и застегнуть ее на все пуговицы, подготовить перчатки. </w:t>
      </w:r>
    </w:p>
    <w:p w14:paraId="39A15C62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lastRenderedPageBreak/>
        <w:t xml:space="preserve">Ежедневно, перед началом выполнения задания, в процессе подготовки рабочего места, необходимо: </w:t>
      </w:r>
    </w:p>
    <w:p w14:paraId="7E61FB22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осмотреть и привести в порядок рабочее место, средства индивидуальной защиты; </w:t>
      </w:r>
    </w:p>
    <w:p w14:paraId="0FEC37E6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убедиться в достаточности освещенности; </w:t>
      </w:r>
    </w:p>
    <w:p w14:paraId="74291F6F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проверить (визуально) правильность подключения инструмента и оборудования в электросеть; </w:t>
      </w:r>
    </w:p>
    <w:p w14:paraId="68A7DDF5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проверить правильность установки стола, стула, положения оборудования и инструмента, при необходимости, обратиться к эксперту для устранения неисправностей, в целях исключения неудобных поз и длительных напряжений тела. </w:t>
      </w:r>
    </w:p>
    <w:p w14:paraId="0AFAEAEE" w14:textId="77777777" w:rsidR="001C06A0" w:rsidRPr="001C06A0" w:rsidRDefault="001C06A0" w:rsidP="001C06A0">
      <w:pPr>
        <w:spacing w:line="360" w:lineRule="auto"/>
        <w:ind w:right="566" w:firstLine="709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  <w:szCs w:val="28"/>
        </w:rPr>
        <w:t xml:space="preserve"> Подготовить необходимые для работы материалы, приспособления, и разложить их на свои места, убрать с рабочего стола все лишнее. </w:t>
      </w:r>
    </w:p>
    <w:p w14:paraId="571367A7" w14:textId="77777777" w:rsidR="001C06A0" w:rsidRPr="001C06A0" w:rsidRDefault="001C06A0" w:rsidP="001C06A0">
      <w:pPr>
        <w:spacing w:line="288" w:lineRule="atLeast"/>
        <w:ind w:firstLine="567"/>
        <w:jc w:val="both"/>
        <w:outlineLvl w:val="9"/>
        <w:rPr>
          <w:rFonts w:cs="Times New Roman"/>
          <w:position w:val="0"/>
          <w:sz w:val="23"/>
          <w:szCs w:val="21"/>
        </w:rPr>
      </w:pPr>
      <w:r w:rsidRPr="001C06A0">
        <w:rPr>
          <w:rFonts w:ascii="FSAlbertPro" w:hAnsi="FSAlbertPro" w:cs="Times New Roman"/>
          <w:position w:val="0"/>
          <w:sz w:val="23"/>
          <w:szCs w:val="21"/>
        </w:rPr>
        <w:t>.</w:t>
      </w:r>
    </w:p>
    <w:p w14:paraId="1E7C5E8B" w14:textId="77777777" w:rsidR="001C06A0" w:rsidRPr="001C06A0" w:rsidRDefault="001C06A0" w:rsidP="001C06A0">
      <w:pPr>
        <w:spacing w:before="120" w:after="120" w:line="24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2.3. Подготовить инструмент и оборудование, разрешенное к самостоятельной работе: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4"/>
        <w:gridCol w:w="7197"/>
      </w:tblGrid>
      <w:tr w:rsidR="001C06A0" w:rsidRPr="001C06A0" w14:paraId="2375D8A5" w14:textId="77777777" w:rsidTr="00AE6140">
        <w:trPr>
          <w:tblHeader/>
        </w:trPr>
        <w:tc>
          <w:tcPr>
            <w:tcW w:w="1369" w:type="pct"/>
            <w:shd w:val="clear" w:color="auto" w:fill="auto"/>
          </w:tcPr>
          <w:p w14:paraId="2443AB0D" w14:textId="77777777" w:rsidR="001C06A0" w:rsidRPr="001C06A0" w:rsidRDefault="001C06A0" w:rsidP="001C06A0">
            <w:pPr>
              <w:spacing w:before="120" w:after="120" w:line="240" w:lineRule="auto"/>
              <w:jc w:val="center"/>
              <w:outlineLvl w:val="9"/>
              <w:rPr>
                <w:rFonts w:eastAsia="Times New Roman" w:cs="Times New Roman"/>
                <w:b/>
                <w:position w:val="0"/>
              </w:rPr>
            </w:pPr>
            <w:r w:rsidRPr="001C06A0">
              <w:rPr>
                <w:rFonts w:eastAsia="Times New Roman" w:cs="Times New Roman"/>
                <w:b/>
                <w:position w:val="0"/>
              </w:rPr>
              <w:t>Наименование инструмента или оборудования</w:t>
            </w:r>
          </w:p>
        </w:tc>
        <w:tc>
          <w:tcPr>
            <w:tcW w:w="3631" w:type="pct"/>
            <w:shd w:val="clear" w:color="auto" w:fill="auto"/>
          </w:tcPr>
          <w:p w14:paraId="5305E02C" w14:textId="77777777" w:rsidR="001C06A0" w:rsidRPr="001C06A0" w:rsidRDefault="001C06A0" w:rsidP="001C06A0">
            <w:pPr>
              <w:spacing w:before="120" w:after="120" w:line="240" w:lineRule="auto"/>
              <w:jc w:val="center"/>
              <w:outlineLvl w:val="9"/>
              <w:rPr>
                <w:rFonts w:eastAsia="Times New Roman" w:cs="Times New Roman"/>
                <w:b/>
                <w:position w:val="0"/>
              </w:rPr>
            </w:pPr>
            <w:r w:rsidRPr="001C06A0">
              <w:rPr>
                <w:rFonts w:eastAsia="Times New Roman" w:cs="Times New Roman"/>
                <w:b/>
                <w:position w:val="0"/>
              </w:rPr>
              <w:t>Правила подготовки к выполнению конкурсного задания</w:t>
            </w:r>
          </w:p>
        </w:tc>
      </w:tr>
      <w:tr w:rsidR="001C06A0" w:rsidRPr="001C06A0" w14:paraId="17AA5268" w14:textId="77777777" w:rsidTr="00AE6140">
        <w:tc>
          <w:tcPr>
            <w:tcW w:w="1369" w:type="pct"/>
            <w:shd w:val="clear" w:color="auto" w:fill="auto"/>
          </w:tcPr>
          <w:p w14:paraId="7B04F18D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eastAsia="Times New Roman"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Компьютер в сборе (монитор, мышь, клавиатура) - ноутбук </w:t>
            </w:r>
          </w:p>
        </w:tc>
        <w:tc>
          <w:tcPr>
            <w:tcW w:w="3631" w:type="pct"/>
            <w:shd w:val="clear" w:color="auto" w:fill="auto"/>
          </w:tcPr>
          <w:p w14:paraId="07B3B699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 Проверить исправность оборудования и приспособлений: </w:t>
            </w:r>
          </w:p>
          <w:p w14:paraId="1470AF2D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− наличие защитных кожухов (в системном блоке); </w:t>
            </w:r>
          </w:p>
          <w:p w14:paraId="41FD0F8A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− исправность работы мыши и клавиатуры; </w:t>
            </w:r>
          </w:p>
          <w:p w14:paraId="2449F1D5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− исправность цветопередачи монитора; </w:t>
            </w:r>
          </w:p>
          <w:p w14:paraId="43CF43E8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− отсутствие розеток и/или иных проводов в зоне досягаемости; </w:t>
            </w:r>
          </w:p>
          <w:p w14:paraId="016CF8B9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− скорость работы при полной загруженности ПК; </w:t>
            </w:r>
          </w:p>
          <w:p w14:paraId="4C8E71BA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− угол наклона экрана монитора, положения клавиатуры в целях исключения неудобных поз и длительных напряжений тела (монитор должен находиться на расстоянии не менее 50 см от глаз (оптимально 60-70 см). </w:t>
            </w:r>
          </w:p>
          <w:p w14:paraId="0FADBFF8" w14:textId="77777777" w:rsidR="001C06A0" w:rsidRPr="001C06A0" w:rsidRDefault="001C06A0" w:rsidP="001C06A0">
            <w:pPr>
              <w:spacing w:before="120" w:after="120" w:line="24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cs="Times New Roman"/>
                <w:position w:val="0"/>
              </w:rPr>
              <w:t>Следить за тем, чтобы вентиляционные отверстия устройств ничем не были закрыты</w:t>
            </w:r>
          </w:p>
        </w:tc>
      </w:tr>
      <w:tr w:rsidR="001C06A0" w:rsidRPr="001C06A0" w14:paraId="2B94F662" w14:textId="77777777" w:rsidTr="00AE6140">
        <w:tc>
          <w:tcPr>
            <w:tcW w:w="1369" w:type="pct"/>
            <w:shd w:val="clear" w:color="auto" w:fill="auto"/>
          </w:tcPr>
          <w:p w14:paraId="7C2813EE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position w:val="0"/>
                <w:lang w:eastAsia="en-US"/>
              </w:rPr>
            </w:pPr>
            <w:r w:rsidRPr="001C06A0">
              <w:rPr>
                <w:rFonts w:cs="Times New Roman"/>
                <w:position w:val="0"/>
                <w:lang w:eastAsia="en-US"/>
              </w:rPr>
              <w:t xml:space="preserve">Принтер </w:t>
            </w:r>
          </w:p>
        </w:tc>
        <w:tc>
          <w:tcPr>
            <w:tcW w:w="3631" w:type="pct"/>
            <w:shd w:val="clear" w:color="auto" w:fill="auto"/>
          </w:tcPr>
          <w:p w14:paraId="28917B7C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Осмотреть и убедиться в исправности оборудования, электропроводки. В случае обнаружения неисправностей к работе не приступать. Сообщить об этом и только после устранения неполадок и его разрешения приступить к работе. </w:t>
            </w:r>
          </w:p>
          <w:p w14:paraId="703B1EC8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Проверить наличие и надёжность защитного заземления оборудования. </w:t>
            </w:r>
          </w:p>
          <w:p w14:paraId="2718DD96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Проверить состояние электрического шнура и вилки. </w:t>
            </w:r>
          </w:p>
          <w:p w14:paraId="7FF991F0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Проверить исправность выключателей и других органов управления 3D– принтером. </w:t>
            </w:r>
          </w:p>
          <w:p w14:paraId="2460AB36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>При выявлении любых неисправностей, принтер не включать и немедленно поставить в известность руководителя об этом.</w:t>
            </w:r>
          </w:p>
        </w:tc>
      </w:tr>
      <w:tr w:rsidR="001C06A0" w:rsidRPr="001C06A0" w14:paraId="6AC542B8" w14:textId="77777777" w:rsidTr="00AE6140">
        <w:tc>
          <w:tcPr>
            <w:tcW w:w="1369" w:type="pct"/>
            <w:shd w:val="clear" w:color="auto" w:fill="auto"/>
          </w:tcPr>
          <w:p w14:paraId="0CBCD72F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lastRenderedPageBreak/>
              <w:t>Фрезерный станок с ЧПУ,</w:t>
            </w:r>
          </w:p>
          <w:p w14:paraId="4397E7C9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>Токарный/фрезерный универсальный станок</w:t>
            </w:r>
          </w:p>
        </w:tc>
        <w:tc>
          <w:tcPr>
            <w:tcW w:w="3631" w:type="pct"/>
            <w:shd w:val="clear" w:color="auto" w:fill="auto"/>
          </w:tcPr>
          <w:p w14:paraId="35A3EF53" w14:textId="77777777" w:rsidR="001C06A0" w:rsidRPr="001C06A0" w:rsidRDefault="001C06A0" w:rsidP="001C06A0">
            <w:pPr>
              <w:numPr>
                <w:ilvl w:val="0"/>
                <w:numId w:val="10"/>
              </w:numPr>
              <w:spacing w:before="120" w:after="120" w:line="240" w:lineRule="auto"/>
              <w:jc w:val="both"/>
              <w:outlineLvl w:val="9"/>
              <w:rPr>
                <w:rFonts w:cs="Times New Roman"/>
                <w:position w:val="0"/>
              </w:rPr>
            </w:pPr>
            <w:r w:rsidRPr="001C06A0">
              <w:rPr>
                <w:rFonts w:cs="Times New Roman"/>
                <w:position w:val="0"/>
              </w:rPr>
              <w:t xml:space="preserve">осмотреть состояние электрооборудования станка и надежность заземляющего устройства, в случае обнаружения неисправностей обратиться за их устранением к электротехническому персоналу; </w:t>
            </w:r>
          </w:p>
          <w:p w14:paraId="6D210CCE" w14:textId="77777777" w:rsidR="001C06A0" w:rsidRPr="001C06A0" w:rsidRDefault="001C06A0" w:rsidP="001C06A0">
            <w:pPr>
              <w:numPr>
                <w:ilvl w:val="0"/>
                <w:numId w:val="10"/>
              </w:numPr>
              <w:spacing w:before="120" w:after="120" w:line="240" w:lineRule="auto"/>
              <w:jc w:val="both"/>
              <w:outlineLvl w:val="9"/>
              <w:rPr>
                <w:rFonts w:cs="Times New Roman"/>
                <w:position w:val="0"/>
              </w:rPr>
            </w:pPr>
            <w:r w:rsidRPr="001C06A0">
              <w:rPr>
                <w:rFonts w:cs="Times New Roman"/>
                <w:position w:val="0"/>
              </w:rPr>
              <w:t xml:space="preserve">проверить наличие и исправность защитных ограждений рабочих органов и механических передач станка, их блокирующих устройств; </w:t>
            </w:r>
          </w:p>
          <w:p w14:paraId="27F529E2" w14:textId="77777777" w:rsidR="001C06A0" w:rsidRPr="001C06A0" w:rsidRDefault="001C06A0" w:rsidP="001C06A0">
            <w:pPr>
              <w:numPr>
                <w:ilvl w:val="0"/>
                <w:numId w:val="10"/>
              </w:numPr>
              <w:spacing w:before="120" w:after="120" w:line="240" w:lineRule="auto"/>
              <w:jc w:val="both"/>
              <w:outlineLvl w:val="9"/>
              <w:rPr>
                <w:rFonts w:cs="Times New Roman"/>
                <w:position w:val="0"/>
              </w:rPr>
            </w:pPr>
            <w:r w:rsidRPr="001C06A0">
              <w:rPr>
                <w:rFonts w:cs="Times New Roman"/>
                <w:position w:val="0"/>
              </w:rPr>
              <w:t xml:space="preserve">проверить исправность, правильность установки и крепления инструмента, приспособлений и т.п.; </w:t>
            </w:r>
          </w:p>
          <w:p w14:paraId="03547E13" w14:textId="77777777" w:rsidR="001C06A0" w:rsidRPr="001C06A0" w:rsidRDefault="001C06A0" w:rsidP="001C06A0">
            <w:pPr>
              <w:numPr>
                <w:ilvl w:val="0"/>
                <w:numId w:val="10"/>
              </w:numPr>
              <w:spacing w:before="120" w:after="120" w:line="240" w:lineRule="auto"/>
              <w:jc w:val="both"/>
              <w:outlineLvl w:val="9"/>
              <w:rPr>
                <w:rFonts w:cs="Times New Roman"/>
                <w:position w:val="0"/>
              </w:rPr>
            </w:pPr>
            <w:r w:rsidRPr="001C06A0">
              <w:rPr>
                <w:rFonts w:cs="Times New Roman"/>
                <w:position w:val="0"/>
              </w:rPr>
              <w:t xml:space="preserve">проверить наличие и исправность вспомогательных приспособлений, шаблонов и инструмента, необходимых при работе, в соответствии с требованиями эксплуатационной документации; </w:t>
            </w:r>
          </w:p>
          <w:p w14:paraId="5B755081" w14:textId="77777777" w:rsidR="001C06A0" w:rsidRPr="001C06A0" w:rsidRDefault="001C06A0" w:rsidP="001C06A0">
            <w:pPr>
              <w:numPr>
                <w:ilvl w:val="0"/>
                <w:numId w:val="10"/>
              </w:numPr>
              <w:spacing w:before="120" w:after="120" w:line="240" w:lineRule="auto"/>
              <w:jc w:val="both"/>
              <w:outlineLvl w:val="9"/>
              <w:rPr>
                <w:rFonts w:cs="Times New Roman"/>
                <w:position w:val="0"/>
              </w:rPr>
            </w:pPr>
            <w:r w:rsidRPr="001C06A0">
              <w:rPr>
                <w:rFonts w:cs="Times New Roman"/>
                <w:position w:val="0"/>
              </w:rPr>
              <w:t>убедиться в отсутствии вблизи рабочего места посторонних лиц;</w:t>
            </w:r>
          </w:p>
          <w:p w14:paraId="3E9E4825" w14:textId="77777777" w:rsidR="001C06A0" w:rsidRPr="001C06A0" w:rsidRDefault="001C06A0" w:rsidP="001C06A0">
            <w:pPr>
              <w:numPr>
                <w:ilvl w:val="0"/>
                <w:numId w:val="10"/>
              </w:numPr>
              <w:spacing w:before="120" w:after="120" w:line="240" w:lineRule="auto"/>
              <w:jc w:val="both"/>
              <w:outlineLvl w:val="9"/>
              <w:rPr>
                <w:rFonts w:cs="Times New Roman"/>
                <w:position w:val="0"/>
              </w:rPr>
            </w:pPr>
            <w:r w:rsidRPr="001C06A0">
              <w:rPr>
                <w:rFonts w:cs="Times New Roman"/>
                <w:position w:val="0"/>
              </w:rPr>
              <w:t xml:space="preserve">произвести пробный пуск станка (при этом не должно быть посторонних шумов и повышенной вибрации), проверить действие тормозных устройств и эффективность действия устройств удаления отходов, стружки и пыли. </w:t>
            </w:r>
          </w:p>
          <w:p w14:paraId="594297C5" w14:textId="77777777" w:rsidR="001C06A0" w:rsidRPr="001C06A0" w:rsidRDefault="001C06A0" w:rsidP="001C06A0">
            <w:pPr>
              <w:spacing w:before="120" w:after="120" w:line="240" w:lineRule="auto"/>
              <w:jc w:val="both"/>
              <w:outlineLvl w:val="9"/>
              <w:rPr>
                <w:rFonts w:cs="Times New Roman"/>
                <w:position w:val="0"/>
              </w:rPr>
            </w:pPr>
            <w:r w:rsidRPr="001C06A0">
              <w:rPr>
                <w:rFonts w:cs="Times New Roman"/>
                <w:position w:val="0"/>
              </w:rPr>
              <w:t>Перед обработкой металлов с отлетающей стружкой, при отсутствии специальных защитных устройств необходимо надеть защитные очки или лицевой предохранительный щиток из прозрачного материала.</w:t>
            </w:r>
          </w:p>
        </w:tc>
      </w:tr>
      <w:tr w:rsidR="001C06A0" w:rsidRPr="001C06A0" w14:paraId="3EAA36FF" w14:textId="77777777" w:rsidTr="00AE6140">
        <w:tc>
          <w:tcPr>
            <w:tcW w:w="1369" w:type="pct"/>
            <w:shd w:val="clear" w:color="auto" w:fill="auto"/>
          </w:tcPr>
          <w:p w14:paraId="2C9D8B19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>Сварочное оборудования</w:t>
            </w:r>
          </w:p>
          <w:p w14:paraId="32EE1A78" w14:textId="77777777" w:rsidR="001C06A0" w:rsidRPr="001C06A0" w:rsidRDefault="001C06A0" w:rsidP="001C06A0">
            <w:pPr>
              <w:spacing w:before="120" w:after="120" w:line="240" w:lineRule="auto"/>
              <w:outlineLvl w:val="9"/>
              <w:rPr>
                <w:rFonts w:eastAsia="Times New Roman" w:cs="Times New Roman"/>
                <w:b/>
                <w:position w:val="0"/>
              </w:rPr>
            </w:pPr>
          </w:p>
        </w:tc>
        <w:tc>
          <w:tcPr>
            <w:tcW w:w="3631" w:type="pct"/>
            <w:shd w:val="clear" w:color="auto" w:fill="auto"/>
          </w:tcPr>
          <w:p w14:paraId="737A4602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Рабочая одежда не должна иметь развевающихся частей, куртка должна быть надета навыпуск, пуговицы застегнуты, обшлага рукавов застегнуты или подвязаны, брюки надеты поверх обуви. </w:t>
            </w:r>
          </w:p>
          <w:p w14:paraId="34DCA174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После получения задания: </w:t>
            </w:r>
          </w:p>
          <w:p w14:paraId="0F2ABA2F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-произвести осмотр сварочных проводов, которые должны быть надежно изолированы и в необходимых местах защищены от действия высоких температур, механических повреждений, химических воздействий, не переплетаться между собой и не пролегать совместно с другими сварочными проводами или проводами электрической питающей сети и шлангами газопламенной обработки; </w:t>
            </w:r>
          </w:p>
          <w:p w14:paraId="753544C9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- убедиться в том, что все вращающиеся части надежно ограждены, устройства заземлены и доступны для осмотра и эксплуатации; </w:t>
            </w:r>
          </w:p>
          <w:p w14:paraId="179CB734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- проверить наличие и исправность инструментов (молоток, зубило или </w:t>
            </w:r>
            <w:proofErr w:type="spellStart"/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>крейцмессель</w:t>
            </w:r>
            <w:proofErr w:type="spellEnd"/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 для отбивки шлака, стальная щетка, шаблоны, клеймо); </w:t>
            </w:r>
          </w:p>
          <w:p w14:paraId="722CF3D2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- проверить исправность и соответствие переносного светильника, а также наличие общего освещения на рабочем месте и на подходах к нему; </w:t>
            </w:r>
          </w:p>
          <w:p w14:paraId="4192A664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lastRenderedPageBreak/>
              <w:t xml:space="preserve">- проверить состояние настилов, ограждений, непосредственно на месте выполнения электросварочных работ; </w:t>
            </w:r>
          </w:p>
          <w:p w14:paraId="320621C5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>- осмотреть и при необходимости освободить проходы, убрать все легковоспламеняющиеся и горючие материалы в радиусе 5 м от места проведения электросварочных работ;</w:t>
            </w:r>
          </w:p>
          <w:p w14:paraId="304A5B6F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 - проверить наличие ширм и защитного настила; -проверить зачистку свариваемых деталей от краски, масла и т.п. для предотвращения загрязнения воздуха испарениями и газами;</w:t>
            </w:r>
          </w:p>
          <w:p w14:paraId="2FA27523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 - опробовать работу местной вентиляции при проведении электросварочных работ в условиях, требующих ее применения;</w:t>
            </w:r>
          </w:p>
          <w:p w14:paraId="067481F5" w14:textId="77777777" w:rsidR="001C06A0" w:rsidRPr="001C06A0" w:rsidRDefault="001C06A0" w:rsidP="001C06A0">
            <w:pPr>
              <w:spacing w:before="120" w:after="120" w:line="240" w:lineRule="auto"/>
              <w:jc w:val="both"/>
              <w:outlineLvl w:val="9"/>
              <w:rPr>
                <w:rFonts w:cs="Times New Roman"/>
                <w:position w:val="0"/>
              </w:rPr>
            </w:pPr>
            <w:r w:rsidRPr="001C06A0">
              <w:rPr>
                <w:rFonts w:cs="Times New Roman"/>
                <w:position w:val="0"/>
              </w:rPr>
              <w:t xml:space="preserve"> - в случае выполнения электросварочных работ с назначением наблюдающих убедиться в том, что рубильник для отключения источника тока находится вблизи наблюдающего и работа будет проводиться в зоне видимости наблюдающих;</w:t>
            </w:r>
          </w:p>
        </w:tc>
      </w:tr>
      <w:tr w:rsidR="001C06A0" w:rsidRPr="001C06A0" w14:paraId="55AB5576" w14:textId="77777777" w:rsidTr="00AE6140">
        <w:tc>
          <w:tcPr>
            <w:tcW w:w="1369" w:type="pct"/>
            <w:shd w:val="clear" w:color="auto" w:fill="auto"/>
          </w:tcPr>
          <w:p w14:paraId="230CA7CF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outlineLvl w:val="9"/>
              <w:rPr>
                <w:rFonts w:cs="Times New Roman"/>
                <w:position w:val="0"/>
                <w:lang w:eastAsia="en-US"/>
              </w:rPr>
            </w:pPr>
            <w:r w:rsidRPr="001C06A0">
              <w:rPr>
                <w:rFonts w:cs="Times New Roman"/>
                <w:position w:val="0"/>
                <w:lang w:eastAsia="en-US"/>
              </w:rPr>
              <w:lastRenderedPageBreak/>
              <w:t xml:space="preserve">Листогибочное оборудование </w:t>
            </w:r>
          </w:p>
        </w:tc>
        <w:tc>
          <w:tcPr>
            <w:tcW w:w="3631" w:type="pct"/>
            <w:shd w:val="clear" w:color="auto" w:fill="auto"/>
          </w:tcPr>
          <w:p w14:paraId="378E7B81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Приступая к работе на кромкогибочных станках необходимо проверить: </w:t>
            </w:r>
          </w:p>
          <w:p w14:paraId="7024CC64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- наличие и исправность ограждения противовеса, и надёжность закрепления на нем груза; </w:t>
            </w:r>
          </w:p>
          <w:p w14:paraId="4EC211F0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- действия ограничителя движения противовеса; </w:t>
            </w:r>
          </w:p>
          <w:p w14:paraId="0636F68A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- действия органов управления; </w:t>
            </w:r>
          </w:p>
          <w:p w14:paraId="059CB127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- работу оборудования без заготовки. </w:t>
            </w:r>
          </w:p>
          <w:p w14:paraId="6744CE4D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>Приступая к работе на листогибочных станках необходимо проверить смазку станка и, если нужно сообщить, чтобы произвели её.</w:t>
            </w:r>
          </w:p>
        </w:tc>
      </w:tr>
      <w:tr w:rsidR="001C06A0" w:rsidRPr="001C06A0" w14:paraId="50E6147C" w14:textId="77777777" w:rsidTr="00AE6140">
        <w:tc>
          <w:tcPr>
            <w:tcW w:w="1369" w:type="pct"/>
            <w:shd w:val="clear" w:color="auto" w:fill="auto"/>
          </w:tcPr>
          <w:p w14:paraId="28FA6284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t xml:space="preserve">Слесарный и иной инструмент </w:t>
            </w:r>
          </w:p>
        </w:tc>
        <w:tc>
          <w:tcPr>
            <w:tcW w:w="3631" w:type="pct"/>
            <w:shd w:val="clear" w:color="auto" w:fill="auto"/>
          </w:tcPr>
          <w:p w14:paraId="28A222D8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Проверить исправность инструмента и приспособлений:</w:t>
            </w:r>
          </w:p>
          <w:p w14:paraId="6F1F777B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-слесарный верстак должен быть без выбоин, трещин и других дефектов, верстачные тиски - с параллельными губками и несработанной на них насечкой, укомплектованы прокладками из мягкого металла для прочного захвата зажимаемого изделия;</w:t>
            </w:r>
          </w:p>
          <w:p w14:paraId="2537A0AC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-рукоятка ударного инструмента (молотка и т.д.) должна иметь овальную форму в поперечном сечении и быть прямой;</w:t>
            </w:r>
          </w:p>
          <w:p w14:paraId="621BAB0B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-поверхность бойка молотка должна быть выпуклой, гладкой, нескошенной, без заусенцев;</w:t>
            </w:r>
          </w:p>
          <w:p w14:paraId="5A7DA68D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-инструмент ударного действия (зубила, </w:t>
            </w:r>
            <w:proofErr w:type="spellStart"/>
            <w:r w:rsidRPr="001C06A0">
              <w:rPr>
                <w:rFonts w:eastAsia="Times New Roman" w:cs="Times New Roman"/>
                <w:position w:val="0"/>
              </w:rPr>
              <w:t>крейцмейсели</w:t>
            </w:r>
            <w:proofErr w:type="spellEnd"/>
            <w:r w:rsidRPr="001C06A0">
              <w:rPr>
                <w:rFonts w:eastAsia="Times New Roman" w:cs="Times New Roman"/>
                <w:position w:val="0"/>
              </w:rPr>
              <w:t>, бородки и пр.), должны иметь гладкую затылочную часть без трещин, заусенцев, наклепа и скосов;</w:t>
            </w:r>
          </w:p>
          <w:p w14:paraId="216B5C18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-веретено ручного инструмента с заостренным рабочим концом (напильники, отвертки и т.д.) должно надежно закрепляться в ровной, гладко зачищенной рукоятке, которая, для большей прочности, должна быть стянута с обоих концов металлическими бандажными кольцами;</w:t>
            </w:r>
          </w:p>
          <w:p w14:paraId="2EB8DBA3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lastRenderedPageBreak/>
              <w:t>-отвертки должны быть с не искривлёнными стержнями, так как возможно соскальзывание лезвия с головки винта или шурупа и травмирование рук;</w:t>
            </w:r>
          </w:p>
          <w:p w14:paraId="04CECAAB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-гаечные ключи должны соответствовать размерам болтов и гаек, зевы гаечных ключей должны иметь строго параллельные губки, расстояние между которыми должно соответствовать стандартному размеру, обозначенному на </w:t>
            </w:r>
            <w:proofErr w:type="gramStart"/>
            <w:r w:rsidRPr="001C06A0">
              <w:rPr>
                <w:rFonts w:eastAsia="Times New Roman" w:cs="Times New Roman"/>
                <w:position w:val="0"/>
              </w:rPr>
              <w:t>ключе;-</w:t>
            </w:r>
            <w:proofErr w:type="gramEnd"/>
            <w:r w:rsidRPr="001C06A0">
              <w:rPr>
                <w:rFonts w:eastAsia="Times New Roman" w:cs="Times New Roman"/>
                <w:position w:val="0"/>
              </w:rPr>
              <w:t>торцовые и накидные ключи не должны смещаться в соединенных подвижных частях.</w:t>
            </w:r>
          </w:p>
          <w:p w14:paraId="0C41BC6B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jc w:val="both"/>
              <w:outlineLvl w:val="9"/>
              <w:rPr>
                <w:rFonts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Инструмент на рабочем месте должен быть расположен так, чтобы исключалась возможность его скатывания или падения.</w:t>
            </w:r>
          </w:p>
        </w:tc>
      </w:tr>
      <w:tr w:rsidR="001C06A0" w:rsidRPr="001C06A0" w14:paraId="7E105B3A" w14:textId="77777777" w:rsidTr="00AE6140">
        <w:tc>
          <w:tcPr>
            <w:tcW w:w="1369" w:type="pct"/>
            <w:shd w:val="clear" w:color="auto" w:fill="auto"/>
          </w:tcPr>
          <w:p w14:paraId="25ACBB0E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lastRenderedPageBreak/>
              <w:t>Оборудование для пайки</w:t>
            </w:r>
          </w:p>
        </w:tc>
        <w:tc>
          <w:tcPr>
            <w:tcW w:w="3631" w:type="pct"/>
            <w:shd w:val="clear" w:color="auto" w:fill="auto"/>
          </w:tcPr>
          <w:p w14:paraId="6E90D20A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textAlignment w:val="baseline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Осмотреть, привести в порядок и надеть средства индивидуальной защиты. </w:t>
            </w:r>
          </w:p>
          <w:p w14:paraId="44D6AE30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textAlignment w:val="baseline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При пользовании паяльником: </w:t>
            </w:r>
          </w:p>
          <w:p w14:paraId="7AE53848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textAlignment w:val="baseline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— проверить его на соответствие классу защиты от поражения электрическим током; </w:t>
            </w:r>
          </w:p>
          <w:p w14:paraId="46AD21FC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textAlignment w:val="baseline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— проверить внешним осмотром техническое состояние кабеля и штепсельной вилки, целостность защитного кожуха и изоляции рукоятки; </w:t>
            </w:r>
          </w:p>
          <w:p w14:paraId="7AFD95E3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textAlignment w:val="baseline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— проверить на работоспособность встроенных в его конструкцию отсосов; </w:t>
            </w:r>
          </w:p>
          <w:p w14:paraId="6D6C2165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textAlignment w:val="baseline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— проверить на работоспособность механизированную подачу припоя в случаях ее установки в паяльнике. </w:t>
            </w:r>
          </w:p>
          <w:p w14:paraId="684A0A50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textAlignment w:val="baseline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Включить и проверить работу вентиляции. </w:t>
            </w:r>
          </w:p>
          <w:p w14:paraId="7B7A8B2E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textAlignment w:val="baseline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Проверить наличие и исправность: </w:t>
            </w:r>
          </w:p>
          <w:p w14:paraId="273A6809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textAlignment w:val="baseline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— ограждений и предохранительных приспособлений; </w:t>
            </w:r>
          </w:p>
          <w:p w14:paraId="06B5F2B8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textAlignment w:val="baseline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— токоведущих частей электрической аппаратуры (пускателей, трансформаторов, кнопок и других частей); </w:t>
            </w:r>
          </w:p>
          <w:p w14:paraId="0D2D4155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textAlignment w:val="baseline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— заземляющих устройств; </w:t>
            </w:r>
          </w:p>
          <w:p w14:paraId="1C300E1B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textAlignment w:val="baseline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— средств пожаротушения. </w:t>
            </w:r>
          </w:p>
          <w:p w14:paraId="7A99EC6F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textAlignment w:val="baseline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Проверить освещенность рабочего места. Напряжение для местного освещения не должно превышать 50В.</w:t>
            </w:r>
          </w:p>
        </w:tc>
      </w:tr>
      <w:tr w:rsidR="001C06A0" w:rsidRPr="001C06A0" w14:paraId="3012A747" w14:textId="77777777" w:rsidTr="00AE6140">
        <w:tc>
          <w:tcPr>
            <w:tcW w:w="1369" w:type="pct"/>
            <w:shd w:val="clear" w:color="auto" w:fill="auto"/>
          </w:tcPr>
          <w:p w14:paraId="5488B87B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eastAsia="Times New Roman" w:cs="Times New Roman"/>
                <w:color w:val="000000"/>
                <w:position w:val="0"/>
              </w:rPr>
              <w:t>угловая шлифовальная машина</w:t>
            </w:r>
          </w:p>
        </w:tc>
        <w:tc>
          <w:tcPr>
            <w:tcW w:w="3631" w:type="pct"/>
            <w:shd w:val="clear" w:color="auto" w:fill="auto"/>
          </w:tcPr>
          <w:p w14:paraId="1C1A1CA1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При работе с угловой шлифовальной машинкой необходимо: </w:t>
            </w:r>
          </w:p>
          <w:p w14:paraId="30C90D14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-убедиться в надежности крепления </w:t>
            </w:r>
            <w:proofErr w:type="gramStart"/>
            <w:r w:rsidRPr="001C06A0">
              <w:rPr>
                <w:rFonts w:eastAsia="Times New Roman" w:cs="Times New Roman"/>
                <w:position w:val="0"/>
              </w:rPr>
              <w:t>деталей;-</w:t>
            </w:r>
            <w:proofErr w:type="gramEnd"/>
            <w:r w:rsidRPr="001C06A0">
              <w:rPr>
                <w:rFonts w:eastAsia="Times New Roman" w:cs="Times New Roman"/>
                <w:position w:val="0"/>
              </w:rPr>
              <w:t>убедиться, что в районе выполнения работ нет посторонних предметов;-проверить исправность электрокабеля, выключателя;</w:t>
            </w:r>
          </w:p>
          <w:p w14:paraId="2C0781C6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-проверить работу угловой шлифовальной машинки на холостом ходу;</w:t>
            </w:r>
          </w:p>
          <w:p w14:paraId="370A43AD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-проверить крепление шлифовального круга и ограждения.</w:t>
            </w:r>
          </w:p>
          <w:p w14:paraId="1FD306E9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lastRenderedPageBreak/>
              <w:t xml:space="preserve"> Лица, эксплуатирующие угловую шлифовальную машинку, не должны приступать к выполнению работ в следующих нарушениях требований безопасности:</w:t>
            </w:r>
          </w:p>
          <w:p w14:paraId="7DBCE1EC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-наличие трещин или деформаций кабеля (шнура), его защитной трубки и штепсельной вилки, целостности изоляционных деталей корпуса, рукоятки и крышек щеткодержателей, защитных кожухов угловой шлифовальной машинки;</w:t>
            </w:r>
          </w:p>
          <w:p w14:paraId="52340D4D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-наличие треска, скрежета и других признаков неисправности в работе двигателя;</w:t>
            </w:r>
          </w:p>
          <w:p w14:paraId="31EF1279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-недостаточной освещенности и загромождении рабочей зоны.</w:t>
            </w:r>
          </w:p>
          <w:p w14:paraId="3BA47B15" w14:textId="77777777" w:rsidR="001C06A0" w:rsidRPr="001C06A0" w:rsidRDefault="001C06A0" w:rsidP="001C06A0">
            <w:pPr>
              <w:shd w:val="clear" w:color="auto" w:fill="FFFFFF"/>
              <w:spacing w:before="120" w:after="120" w:line="240" w:lineRule="auto"/>
              <w:textAlignment w:val="baseline"/>
              <w:outlineLvl w:val="9"/>
              <w:rPr>
                <w:rFonts w:eastAsia="Times New Roman" w:cs="Times New Roman"/>
                <w:position w:val="0"/>
              </w:rPr>
            </w:pPr>
          </w:p>
        </w:tc>
      </w:tr>
      <w:tr w:rsidR="001C06A0" w:rsidRPr="001C06A0" w14:paraId="1202C21F" w14:textId="77777777" w:rsidTr="00AE6140">
        <w:tc>
          <w:tcPr>
            <w:tcW w:w="1369" w:type="pct"/>
            <w:shd w:val="clear" w:color="auto" w:fill="auto"/>
          </w:tcPr>
          <w:p w14:paraId="56A80FAE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eastAsia="Times New Roman" w:cs="Times New Roman"/>
                <w:color w:val="000000"/>
                <w:position w:val="0"/>
              </w:rPr>
            </w:pPr>
            <w:r w:rsidRPr="001C06A0">
              <w:rPr>
                <w:rFonts w:eastAsia="Times New Roman" w:cs="Times New Roman"/>
                <w:color w:val="000000"/>
                <w:position w:val="0"/>
              </w:rPr>
              <w:lastRenderedPageBreak/>
              <w:t>Заточной станок</w:t>
            </w:r>
          </w:p>
        </w:tc>
        <w:tc>
          <w:tcPr>
            <w:tcW w:w="3631" w:type="pct"/>
            <w:shd w:val="clear" w:color="auto" w:fill="auto"/>
          </w:tcPr>
          <w:p w14:paraId="086E6B98" w14:textId="77777777" w:rsidR="001C06A0" w:rsidRPr="001C06A0" w:rsidRDefault="001C06A0" w:rsidP="001C06A0">
            <w:pPr>
              <w:shd w:val="clear" w:color="auto" w:fill="FFFFFF"/>
              <w:spacing w:line="36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          Надеть спецодежду, застегнуть обшлага рукавов и все пуговицы одежды, чтобы не было свободно свисающих концов, надеть обувь с закрытым верхом. Волосы убрать под головной убор.</w:t>
            </w:r>
          </w:p>
          <w:p w14:paraId="0F22507B" w14:textId="77777777" w:rsidR="001C06A0" w:rsidRPr="001C06A0" w:rsidRDefault="001C06A0" w:rsidP="001C06A0">
            <w:pPr>
              <w:shd w:val="clear" w:color="auto" w:fill="FFFFFF"/>
              <w:spacing w:line="36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          Заточные станки с горизонтальной осью вращения круга, предназначенные для обработки вручную и без подвода смазочно-охлаждающей жидкости (СОЖ), стационарного исполнения на тумбе и настольные, должны быть оснащены защитным экраном для глаз из безосколочного материала толщиной не менее 3 мм. Экран по отношению к кругу должен располагаться симметрично. Ширина экрана должна быть больше диаметра круга не менее чем на 150 мм. Конструкция экрана должна предусматривать поворот вокруг оси для регулирования его положения в зависимости от величины обрабатываемой детали и износа шлифовального круга в пределах 20°, исключая полное его откидывание. Поворот экрана на угол более 20° должен быть сблокирован с пуском шпинделя станка. При невозможности использовать стационарный защитный экран должны применяться защитные очки или защитные козырьки, закрепленные на голове рабочего.</w:t>
            </w:r>
          </w:p>
          <w:p w14:paraId="3276433E" w14:textId="77777777" w:rsidR="001C06A0" w:rsidRPr="001C06A0" w:rsidRDefault="001C06A0" w:rsidP="001C06A0">
            <w:pPr>
              <w:shd w:val="clear" w:color="auto" w:fill="FFFFFF"/>
              <w:spacing w:line="36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           Проверить неисправность станка, соблюдая общую последовательность:</w:t>
            </w:r>
          </w:p>
          <w:p w14:paraId="7DFE8314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lastRenderedPageBreak/>
              <w:t>— проверить механическую прочность крепления заземления;</w:t>
            </w:r>
          </w:p>
          <w:p w14:paraId="27F78323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проверить надежность крепления защитных кожухов;</w:t>
            </w:r>
          </w:p>
          <w:p w14:paraId="5D6EACB5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визуально осмотреть состояние круга, он должен быть без сколов и трещин и иметь маркировку;</w:t>
            </w:r>
          </w:p>
          <w:p w14:paraId="79E4712B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убедиться в наличии и исправности защитного ограждения;</w:t>
            </w:r>
          </w:p>
          <w:p w14:paraId="4BD68185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— проверить правильность установки подручника и надежность его крепления </w:t>
            </w:r>
          </w:p>
          <w:p w14:paraId="7F33B1BD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– зазор между краем подручника и рабочей поверхностью круга должна быть не более 3 мм;</w:t>
            </w:r>
          </w:p>
          <w:p w14:paraId="7D36AB79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убедиться в исправности станка на холостом ходу, его пускового устройства и наличии исправного ограждения, отсутствия биения круга;</w:t>
            </w:r>
          </w:p>
          <w:p w14:paraId="6EA02D9D" w14:textId="171A70B2" w:rsidR="001C06A0" w:rsidRPr="001C06A0" w:rsidRDefault="001C06A0" w:rsidP="00624272">
            <w:pPr>
              <w:shd w:val="clear" w:color="auto" w:fill="FFFFFF"/>
              <w:spacing w:line="36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             Обо всех замеченных неисправностях станка, ограждений, приспособлений сообщить ответственному эксперту и приступать к работе только после их устранения.</w:t>
            </w:r>
          </w:p>
        </w:tc>
      </w:tr>
    </w:tbl>
    <w:p w14:paraId="0EDDC9E6" w14:textId="77777777" w:rsidR="001C06A0" w:rsidRPr="001C06A0" w:rsidRDefault="001C06A0" w:rsidP="001C06A0">
      <w:pPr>
        <w:spacing w:before="120" w:after="120" w:line="240" w:lineRule="auto"/>
        <w:ind w:firstLine="709"/>
        <w:jc w:val="both"/>
        <w:outlineLvl w:val="9"/>
        <w:rPr>
          <w:rFonts w:cs="Times New Roman"/>
          <w:position w:val="0"/>
        </w:rPr>
      </w:pPr>
    </w:p>
    <w:p w14:paraId="6D973D97" w14:textId="77777777" w:rsidR="001C06A0" w:rsidRPr="001C06A0" w:rsidRDefault="001C06A0" w:rsidP="001C06A0">
      <w:pPr>
        <w:spacing w:before="120" w:after="120" w:line="24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Инструмент и оборудование, не разрешенное к самостоятельному использованию, к выполнению конкурсных заданий подготавливает уполномоченный Эксперт, участники могут принимать посильное участие в подготовке под непосредственным руководством и в присутствии Эксперта.</w:t>
      </w:r>
    </w:p>
    <w:p w14:paraId="5E22BD2B" w14:textId="77777777" w:rsidR="001C06A0" w:rsidRPr="001C06A0" w:rsidRDefault="001C06A0" w:rsidP="001C06A0">
      <w:pPr>
        <w:spacing w:before="120" w:after="120"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2.4. В день проведения конкурса изучить содержание и порядок проведения модулей конкурсного задания, а также безопасные приемы их выполнения. Проверить пригодность инструмента и оборудования визуальным осмотром.</w:t>
      </w:r>
    </w:p>
    <w:p w14:paraId="75C00970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lang w:eastAsia="en-US"/>
        </w:rPr>
        <w:t>Привести в порядок рабочую специальную одежду и обувь: застегнуть обшлага рукавов, заправить одежду и застегнуть ее на все пуговицы, надеть головной убор, подготовить рукавицы (перчатки) и защитные очки.</w:t>
      </w:r>
      <w:r w:rsidRPr="001C06A0">
        <w:rPr>
          <w:rFonts w:cs="Times New Roman"/>
          <w:color w:val="000000"/>
          <w:position w:val="0"/>
          <w:sz w:val="28"/>
          <w:szCs w:val="28"/>
          <w:lang w:eastAsia="en-US"/>
        </w:rPr>
        <w:t xml:space="preserve"> </w:t>
      </w: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Желательно надевать щиток для защиты лица при работе на металлорежущих станках, заточных станках и при использовании ручного инструмента. </w:t>
      </w:r>
    </w:p>
    <w:p w14:paraId="63370053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Специальная обувь с защитным носком должна соответствовать утвержденным стандартам безопасности. </w:t>
      </w:r>
    </w:p>
    <w:p w14:paraId="50146D0F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При использовании ручных шлифовальных машин и угловых шлифовальных машин необходимо надевать средства защиты органов слуха. </w:t>
      </w:r>
    </w:p>
    <w:p w14:paraId="3AA8AA6C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lastRenderedPageBreak/>
        <w:t xml:space="preserve">Находясь на площадке, необходимо постоянно носить защитную спецодежду, защитные очки и защитную обувь. Это относится и к работе на компьютере, поскольку металлорежущие станки могут располагаться на прилегающих участках. </w:t>
      </w:r>
    </w:p>
    <w:p w14:paraId="739EC022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lang w:eastAsia="en-US"/>
        </w:rPr>
        <w:t xml:space="preserve">2.5. </w:t>
      </w:r>
      <w:r w:rsidRPr="001C06A0">
        <w:rPr>
          <w:rFonts w:cs="Times New Roman"/>
          <w:color w:val="000000"/>
          <w:position w:val="0"/>
          <w:szCs w:val="28"/>
          <w:lang w:eastAsia="en-US"/>
        </w:rPr>
        <w:t>Ежедневно, перед началом выполнения конкурсного задания, в процессе подготовки рабочего места:</w:t>
      </w:r>
    </w:p>
    <w:p w14:paraId="2C3DBC75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- осмотреть и привести в порядок рабочее место, средства индивидуальной защиты;</w:t>
      </w:r>
    </w:p>
    <w:p w14:paraId="5773A1C1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- убедиться в достаточности освещенности;</w:t>
      </w:r>
    </w:p>
    <w:p w14:paraId="0A114D5F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- проверить (визуально) правильность подключения инструмента и оборудования в электросеть;</w:t>
      </w:r>
    </w:p>
    <w:p w14:paraId="54D1EA56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- проверить правильность установки стола, стула, положения оборудования и инструмента, при необходимости, обратиться к эксперту для устранения неисправностей в целях исключения неудобных поз и длительных напряжений тела.</w:t>
      </w:r>
    </w:p>
    <w:p w14:paraId="1417C142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2.6. Подготовить необходимые для работы материалы, приспособления, и разложить их на свои места, убрать с рабочего стола все лишнее.</w:t>
      </w:r>
    </w:p>
    <w:p w14:paraId="6E5DB68C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2.7. Участнику запрещается приступать к выполнению конкурсного задания при обнаружении неисправности инструмента или оборудования. О замеченных недостатках и неисправностях немедленно сообщить Эксперту и до устранения неполадок к конкурсному заданию не приступать.</w:t>
      </w:r>
    </w:p>
    <w:p w14:paraId="1C311432" w14:textId="77777777" w:rsidR="001C06A0" w:rsidRPr="001C06A0" w:rsidRDefault="001C06A0" w:rsidP="001C06A0">
      <w:pPr>
        <w:spacing w:line="240" w:lineRule="auto"/>
        <w:ind w:firstLine="709"/>
        <w:jc w:val="both"/>
        <w:outlineLvl w:val="9"/>
        <w:rPr>
          <w:rFonts w:cs="Times New Roman"/>
          <w:position w:val="0"/>
        </w:rPr>
      </w:pPr>
    </w:p>
    <w:p w14:paraId="2D13AF84" w14:textId="77777777" w:rsidR="001C06A0" w:rsidRPr="001C06A0" w:rsidRDefault="001C06A0" w:rsidP="001C06A0">
      <w:pPr>
        <w:spacing w:line="240" w:lineRule="auto"/>
        <w:ind w:firstLine="709"/>
        <w:jc w:val="both"/>
        <w:outlineLvl w:val="9"/>
        <w:rPr>
          <w:rFonts w:cs="Times New Roman"/>
          <w:position w:val="0"/>
        </w:rPr>
      </w:pPr>
    </w:p>
    <w:p w14:paraId="6741262E" w14:textId="77777777" w:rsidR="001C06A0" w:rsidRPr="001C06A0" w:rsidRDefault="001C06A0" w:rsidP="001C06A0">
      <w:pPr>
        <w:keepNext/>
        <w:spacing w:line="240" w:lineRule="auto"/>
        <w:ind w:firstLine="709"/>
        <w:jc w:val="center"/>
        <w:outlineLvl w:val="1"/>
        <w:rPr>
          <w:rFonts w:cs="Times New Roman"/>
          <w:b/>
          <w:bCs/>
          <w:i/>
          <w:iCs/>
          <w:position w:val="0"/>
          <w:u w:val="single"/>
        </w:rPr>
      </w:pPr>
      <w:bookmarkStart w:id="15" w:name="_Toc182750730"/>
      <w:r w:rsidRPr="001C06A0">
        <w:rPr>
          <w:rFonts w:cs="Times New Roman"/>
          <w:b/>
          <w:bCs/>
          <w:i/>
          <w:iCs/>
          <w:position w:val="0"/>
          <w:u w:val="single"/>
        </w:rPr>
        <w:t>3.Требования охраны труда во время работы</w:t>
      </w:r>
      <w:bookmarkEnd w:id="15"/>
    </w:p>
    <w:p w14:paraId="49629AA3" w14:textId="77777777" w:rsidR="001C06A0" w:rsidRPr="001C06A0" w:rsidRDefault="001C06A0" w:rsidP="001C06A0">
      <w:pPr>
        <w:spacing w:line="240" w:lineRule="auto"/>
        <w:outlineLvl w:val="9"/>
        <w:rPr>
          <w:rFonts w:cs="Times New Roman"/>
          <w:position w:val="0"/>
        </w:rPr>
      </w:pPr>
    </w:p>
    <w:p w14:paraId="66D33694" w14:textId="77777777" w:rsidR="001C06A0" w:rsidRPr="001C06A0" w:rsidRDefault="001C06A0" w:rsidP="001C06A0">
      <w:pPr>
        <w:spacing w:line="24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3.1. При выполнении конкурсных заданий участнику необходимо соблюдать требования безопасности при использовании инструмента и оборудования: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4"/>
        <w:gridCol w:w="7437"/>
      </w:tblGrid>
      <w:tr w:rsidR="001C06A0" w:rsidRPr="001C06A0" w14:paraId="1E93F22F" w14:textId="77777777" w:rsidTr="00AE6140">
        <w:trPr>
          <w:tblHeader/>
        </w:trPr>
        <w:tc>
          <w:tcPr>
            <w:tcW w:w="1248" w:type="pct"/>
            <w:shd w:val="clear" w:color="auto" w:fill="auto"/>
            <w:vAlign w:val="center"/>
          </w:tcPr>
          <w:p w14:paraId="4FE1C406" w14:textId="77777777" w:rsidR="001C06A0" w:rsidRPr="001C06A0" w:rsidRDefault="001C06A0" w:rsidP="001C06A0">
            <w:pPr>
              <w:spacing w:line="240" w:lineRule="auto"/>
              <w:jc w:val="center"/>
              <w:outlineLvl w:val="9"/>
              <w:rPr>
                <w:rFonts w:eastAsia="Times New Roman" w:cs="Times New Roman"/>
                <w:b/>
                <w:position w:val="0"/>
              </w:rPr>
            </w:pPr>
            <w:r w:rsidRPr="001C06A0">
              <w:rPr>
                <w:rFonts w:eastAsia="Times New Roman" w:cs="Times New Roman"/>
                <w:b/>
                <w:position w:val="0"/>
              </w:rPr>
              <w:t>Наименование инструмента/ оборудования</w:t>
            </w:r>
          </w:p>
        </w:tc>
        <w:tc>
          <w:tcPr>
            <w:tcW w:w="3752" w:type="pct"/>
            <w:shd w:val="clear" w:color="auto" w:fill="auto"/>
            <w:vAlign w:val="center"/>
          </w:tcPr>
          <w:p w14:paraId="232A087A" w14:textId="77777777" w:rsidR="001C06A0" w:rsidRPr="001C06A0" w:rsidRDefault="001C06A0" w:rsidP="001C06A0">
            <w:pPr>
              <w:spacing w:line="240" w:lineRule="auto"/>
              <w:jc w:val="center"/>
              <w:outlineLvl w:val="9"/>
              <w:rPr>
                <w:rFonts w:eastAsia="Times New Roman" w:cs="Times New Roman"/>
                <w:b/>
                <w:position w:val="0"/>
              </w:rPr>
            </w:pPr>
            <w:r w:rsidRPr="001C06A0">
              <w:rPr>
                <w:rFonts w:eastAsia="Times New Roman" w:cs="Times New Roman"/>
                <w:b/>
                <w:position w:val="0"/>
              </w:rPr>
              <w:t>Требования безопасности</w:t>
            </w:r>
          </w:p>
        </w:tc>
      </w:tr>
      <w:tr w:rsidR="001C06A0" w:rsidRPr="001C06A0" w14:paraId="1C2F241E" w14:textId="77777777" w:rsidTr="00AE6140">
        <w:tc>
          <w:tcPr>
            <w:tcW w:w="1248" w:type="pct"/>
            <w:shd w:val="clear" w:color="auto" w:fill="auto"/>
          </w:tcPr>
          <w:p w14:paraId="2CBEC1F4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240" w:lineRule="auto"/>
              <w:jc w:val="center"/>
              <w:outlineLvl w:val="9"/>
              <w:rPr>
                <w:rFonts w:cs="Times New Roman"/>
                <w:color w:val="000000"/>
                <w:position w:val="0"/>
                <w:sz w:val="22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Фрезерный станок с ЧПУ, токарный/фрезерный станок</w:t>
            </w:r>
          </w:p>
          <w:p w14:paraId="2D236F0E" w14:textId="77777777" w:rsidR="001C06A0" w:rsidRPr="001C06A0" w:rsidRDefault="001C06A0" w:rsidP="001C06A0">
            <w:pPr>
              <w:spacing w:line="24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</w:p>
        </w:tc>
        <w:tc>
          <w:tcPr>
            <w:tcW w:w="3752" w:type="pct"/>
            <w:shd w:val="clear" w:color="auto" w:fill="auto"/>
          </w:tcPr>
          <w:p w14:paraId="43683584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В процессе работы на станках с программным управлением (далее – ПУ) необходимо постоянно наблюдать за работой: </w:t>
            </w:r>
          </w:p>
          <w:p w14:paraId="0FD9E318" w14:textId="77777777" w:rsidR="001C06A0" w:rsidRPr="001C06A0" w:rsidRDefault="001C06A0" w:rsidP="001C06A0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по сигнализации на панели управления электронного устройства; </w:t>
            </w:r>
          </w:p>
          <w:p w14:paraId="34E9D6E7" w14:textId="77777777" w:rsidR="001C06A0" w:rsidRPr="001C06A0" w:rsidRDefault="001C06A0" w:rsidP="001C06A0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по контрольным точкам программ (возврат рабочих органов станка «в исходное состояние», «постоянство точки смены инструмента» в одной и той же позиции и др.); </w:t>
            </w:r>
          </w:p>
          <w:p w14:paraId="09E624D4" w14:textId="77777777" w:rsidR="001C06A0" w:rsidRPr="001C06A0" w:rsidRDefault="001C06A0" w:rsidP="001C06A0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по характеру и величине линейных перемещений и вращательных движений рабочих органов станка и другого оборудования;</w:t>
            </w:r>
          </w:p>
          <w:p w14:paraId="5D1F8260" w14:textId="77777777" w:rsidR="001C06A0" w:rsidRPr="001C06A0" w:rsidRDefault="001C06A0" w:rsidP="001C06A0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по отклонениям характера и уровня шума различных механизмов; </w:t>
            </w:r>
          </w:p>
          <w:p w14:paraId="1CD980E8" w14:textId="77777777" w:rsidR="001C06A0" w:rsidRPr="001C06A0" w:rsidRDefault="001C06A0" w:rsidP="001C06A0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по четкости выполнения узлами оборудования с ЧПУ различных технологических команд. </w:t>
            </w:r>
          </w:p>
          <w:p w14:paraId="5F330A90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lastRenderedPageBreak/>
              <w:t xml:space="preserve">В процессе работы необходимо следить за чистотой и исправностью лентопротяжных устройств ввода программных носителей. </w:t>
            </w:r>
          </w:p>
          <w:p w14:paraId="44291EB0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При переналадке с обработки детали одного наименования на другое обращать внимание на правильную расстановку упоров, определяющих точки «исходного состояния» рабочих органов для начала работы по программе. Помнить, что неправильно установленные упоры могут привести к ударам подвижных органов оборудования о неподвижные и вращающиеся. </w:t>
            </w:r>
          </w:p>
          <w:p w14:paraId="788B20BF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Для предотвращения ударов инструмента и рабочих органов оборудования о другие органы в случае сбоев и отказа, необходимо ограничивать величину перемещения подвижных органов от возможных ударов установкой такого положения концевых выключателей, которое автоматически исключает аварийную ситуацию. </w:t>
            </w:r>
          </w:p>
          <w:p w14:paraId="0C744549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Внимательно следить за состоянием режущего инструмента. Постоянно помнить, что несвоевременная остановка станка при поломках инструмента может привести к тяжелым последствиям. </w:t>
            </w:r>
          </w:p>
          <w:p w14:paraId="6392CBC6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Обязательно проверить правильность работы станка на холостом ходу без детали, а правильность отработки самой программы проверить в режиме «отработка программы без перемещений». </w:t>
            </w:r>
          </w:p>
          <w:p w14:paraId="11A044FF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Поверить размеры и форму заготовок. В случае отклонения размеров и формы заготовки от чертежа заготовки (заложенных в программу обработки детали) немедленно сообщите об этом руководителю работ. </w:t>
            </w:r>
          </w:p>
          <w:p w14:paraId="4C83AADA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Всегда помнить, что значительное превышение припусков на обработку относительно расчетных, при обработке на станке с ПУ может привести к недопустимо большим перегрузкам, вылету детали, поломкам инструмента и станка. </w:t>
            </w:r>
          </w:p>
          <w:p w14:paraId="723E3A38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Обо всех замеченных недостатках в программах обработки немедленно сообщи руководителю работ. 15. Не допускать попадания смазочно-охлаждающей жидкости на </w:t>
            </w:r>
            <w:proofErr w:type="spellStart"/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клемники</w:t>
            </w:r>
            <w:proofErr w:type="spellEnd"/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, разъемы, датчики и другое электрооборудование и элементы автоматики. В случае наличия этих недостатков прими меры к их устранению. </w:t>
            </w:r>
          </w:p>
          <w:p w14:paraId="584C6C0E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В случае возникновения каких-либо неисправностей в процессе работы, или отклонений от нормальной работы, немедленно сообщить руководителю работ о характере предполагаемой причины неисправности.</w:t>
            </w:r>
          </w:p>
          <w:p w14:paraId="06DA3CB7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Периодически проверять самостоятельно состояние узлов станков с ПУ с целью выявления отклонений от нормальной работы на более ранней стадии.</w:t>
            </w:r>
          </w:p>
          <w:p w14:paraId="7D57F3F8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Обращать особое внимание на техническое состояние зажимных элементов </w:t>
            </w:r>
            <w:proofErr w:type="spellStart"/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пневмопатронов</w:t>
            </w:r>
            <w:proofErr w:type="spellEnd"/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, следить за их исправной работой и требовать систематической чистки. Помнить, что нечеткая работа зажимных элементов может привести к вылету детали в процессе обработки. 19. При возникновении износа зажимных элементов восстановить их работоспособность. При этом строго соблюдать параметры выточек (диаметр, глубина, высота, ширина) в </w:t>
            </w: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lastRenderedPageBreak/>
              <w:t xml:space="preserve">соответствии с программой обработки (технологией) конкретной детали. Невыполнение этих условий так же может привести к вылету детали, или же к врезанию в зажимные элементы. </w:t>
            </w:r>
          </w:p>
          <w:p w14:paraId="323779D7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Не допускается оставлять включенное или работающее оборудование с ПУ без присмотра. В случае кратковременного отлучения от станка полностью выключи всё оборудование.</w:t>
            </w:r>
          </w:p>
          <w:p w14:paraId="1549F39E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Не допускать опасных приемов и методов работы на станках с ПУ. </w:t>
            </w:r>
          </w:p>
          <w:p w14:paraId="5113A4F4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Все подготовительные работы на станках с ПУ проводить в их обесточенном состоянии или в режиме «Наладка»: по установке и замене инструмента, приспособлений, патронов, заготовок и деталей и т.д.; по установке упоров «исходного состояния» и концевых выключателей; по регулировке механических узлов и систем смазки. </w:t>
            </w:r>
          </w:p>
          <w:p w14:paraId="79ABF316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Не допускается:</w:t>
            </w:r>
          </w:p>
          <w:p w14:paraId="54999A03" w14:textId="77777777" w:rsidR="001C06A0" w:rsidRPr="001C06A0" w:rsidRDefault="001C06A0" w:rsidP="001C06A0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работать на неисправном оборудовании, использовать неисправный инструмент, самостоятельно производить ремонт станков и оборудования; </w:t>
            </w:r>
          </w:p>
          <w:p w14:paraId="23B64B38" w14:textId="77777777" w:rsidR="001C06A0" w:rsidRPr="001C06A0" w:rsidRDefault="001C06A0" w:rsidP="001C06A0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прикасаться к электрическим проводам и пусковым приспособлениям, допускать их повреждения, производить самостоятельное исправление или подключение электропроводки, менять электролампы; </w:t>
            </w:r>
          </w:p>
          <w:p w14:paraId="23706CED" w14:textId="77777777" w:rsidR="001C06A0" w:rsidRPr="001C06A0" w:rsidRDefault="001C06A0" w:rsidP="001C06A0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работать без ограждения вращающихся частей в рабочей зоне станка; </w:t>
            </w:r>
          </w:p>
          <w:p w14:paraId="2B0F81D0" w14:textId="77777777" w:rsidR="001C06A0" w:rsidRPr="001C06A0" w:rsidRDefault="001C06A0" w:rsidP="001C06A0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вмешиваться в автоматический цикл работы станка с помощью переключателей, кнопок, других элементов на панелях управления станка, электронного устройства и другого оборудования кроме «Прекращения общего цикла». </w:t>
            </w:r>
          </w:p>
          <w:p w14:paraId="0CF3C781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При выполнении работ с использованием инструментов ударного действия для защиты глаз от отлетающих осколков применять защитные очки. </w:t>
            </w:r>
          </w:p>
          <w:p w14:paraId="7F396984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При появлении стука, вибрации, изменении характера шума, при перегреве режущего инструмента следует выключить станок и сообщить об этом руководителю работ.</w:t>
            </w:r>
          </w:p>
          <w:p w14:paraId="5891DBFF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Если на металлических частях станка обнаружено напряжение (ощущение тока), электродвигатель работает на две фазы (гудит), заземляющий провод оборван или обнаружены другие неисправности электрооборудования, немедленно остановить станок и доложить руководителю работ о неисправностях; без его указаний к работе не приступать. </w:t>
            </w:r>
          </w:p>
          <w:p w14:paraId="6EB1A6F7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Не брать и не подавать через работающие станки какие-либо инструменты. </w:t>
            </w:r>
          </w:p>
          <w:p w14:paraId="305F5010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Обязательно остановить станок и выключить электродвигатель</w:t>
            </w:r>
          </w:p>
          <w:p w14:paraId="538F32E1" w14:textId="77777777" w:rsidR="001C06A0" w:rsidRPr="001C06A0" w:rsidRDefault="001C06A0" w:rsidP="001C06A0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при уходе от станка даже на короткое время; </w:t>
            </w:r>
          </w:p>
          <w:p w14:paraId="379FBD00" w14:textId="77777777" w:rsidR="001C06A0" w:rsidRPr="001C06A0" w:rsidRDefault="001C06A0" w:rsidP="001C06A0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при временном прекращении работы; </w:t>
            </w:r>
          </w:p>
          <w:p w14:paraId="06228BFC" w14:textId="77777777" w:rsidR="001C06A0" w:rsidRPr="001C06A0" w:rsidRDefault="001C06A0" w:rsidP="001C06A0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lastRenderedPageBreak/>
              <w:t xml:space="preserve">при уборке, смазке, чистке станков; </w:t>
            </w:r>
          </w:p>
          <w:p w14:paraId="7660F3FF" w14:textId="77777777" w:rsidR="001C06A0" w:rsidRPr="001C06A0" w:rsidRDefault="001C06A0" w:rsidP="001C06A0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при перерыве в подаче электроэнергии; </w:t>
            </w:r>
          </w:p>
          <w:p w14:paraId="007D7959" w14:textId="77777777" w:rsidR="001C06A0" w:rsidRPr="001C06A0" w:rsidRDefault="001C06A0" w:rsidP="001C06A0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при обнаружении какой-либо неисправности в оборудовании; при подтягивании болтов, гаек и других соединительных деталей станка. </w:t>
            </w:r>
          </w:p>
          <w:p w14:paraId="68A4FA9C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eastAsia="Times New Roman"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Не допускается класть на станки инструменты, заготовки, так как они могут упасть и травмировать работника.</w:t>
            </w:r>
          </w:p>
        </w:tc>
      </w:tr>
      <w:tr w:rsidR="001C06A0" w:rsidRPr="001C06A0" w14:paraId="26602977" w14:textId="77777777" w:rsidTr="00AE6140">
        <w:tc>
          <w:tcPr>
            <w:tcW w:w="1248" w:type="pct"/>
            <w:shd w:val="clear" w:color="auto" w:fill="auto"/>
          </w:tcPr>
          <w:p w14:paraId="578951FD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lastRenderedPageBreak/>
              <w:t xml:space="preserve">Компьютер в сборе (монитор, мышь, клавиатура) - ноутбук </w:t>
            </w:r>
          </w:p>
        </w:tc>
        <w:tc>
          <w:tcPr>
            <w:tcW w:w="3752" w:type="pct"/>
            <w:shd w:val="clear" w:color="auto" w:fill="auto"/>
          </w:tcPr>
          <w:p w14:paraId="4A1B2E80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Участнику при работе на ПК запрещается:</w:t>
            </w:r>
          </w:p>
          <w:p w14:paraId="0FD3CB4E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- прикасаться к задней панели системного блока (процессора) при включенном питании;</w:t>
            </w:r>
          </w:p>
          <w:p w14:paraId="4B2B2AE7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- переключать разъемы интерфейсных кабелей периферийных устройств при включенном питании;</w:t>
            </w:r>
          </w:p>
          <w:p w14:paraId="5219C944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- допускать попадание влаги на поверхность системного блока (процессора), монитора, рабочую поверхность клавиатуры, дисководов, принтеров и других устройств;</w:t>
            </w:r>
          </w:p>
          <w:p w14:paraId="424B1E61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- производить самостоятельное вскрытие и ремонт оборудования;</w:t>
            </w:r>
          </w:p>
          <w:p w14:paraId="56D93F8F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- работать на компьютере при снятых кожухах;</w:t>
            </w:r>
          </w:p>
          <w:p w14:paraId="6768465C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- отключать оборудование от электросети и выдергивать электровилку, держась за шнур.</w:t>
            </w:r>
          </w:p>
        </w:tc>
      </w:tr>
      <w:tr w:rsidR="001C06A0" w:rsidRPr="001C06A0" w14:paraId="7F8A0BA4" w14:textId="77777777" w:rsidTr="00AE6140">
        <w:tc>
          <w:tcPr>
            <w:tcW w:w="1248" w:type="pct"/>
            <w:shd w:val="clear" w:color="auto" w:fill="auto"/>
          </w:tcPr>
          <w:p w14:paraId="52237F3D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240" w:lineRule="auto"/>
              <w:jc w:val="both"/>
              <w:outlineLvl w:val="9"/>
              <w:rPr>
                <w:rFonts w:cs="Times New Roman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position w:val="0"/>
                <w:lang w:eastAsia="en-US"/>
              </w:rPr>
              <w:t xml:space="preserve">Принтер </w:t>
            </w:r>
          </w:p>
        </w:tc>
        <w:tc>
          <w:tcPr>
            <w:tcW w:w="3752" w:type="pct"/>
            <w:shd w:val="clear" w:color="auto" w:fill="auto"/>
          </w:tcPr>
          <w:p w14:paraId="36D52C2A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Включайте и выключайте 3D–принтер только выключателями, запрещается проводить отключение вытаскиванием вилки из розетки. </w:t>
            </w:r>
          </w:p>
          <w:p w14:paraId="2B0C1B67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Запрещается снимать защитные устройства с оборудования и работать без них, а также трогать нагретый экструдер и столик.</w:t>
            </w:r>
          </w:p>
          <w:p w14:paraId="0A841796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Не допускать к 3D–принтеру посторонних лиц, которые не участвуют в работе.</w:t>
            </w:r>
          </w:p>
          <w:p w14:paraId="08898ED1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Запрещается перемещать и переносить 3D–принтер во время печати. </w:t>
            </w:r>
          </w:p>
          <w:p w14:paraId="203899AE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Запрещается во время работы 3D-принтера пить рядом какие–либо напитки, принимать пищу. 3.6. Запрещается любое физическое вмешательство во время их работы 3D– принтера, за исключением экстренной остановки печати или аварийного выключения. </w:t>
            </w:r>
          </w:p>
          <w:p w14:paraId="366C7311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Запрещается оставлять включенное оборудование без присмотра. </w:t>
            </w:r>
          </w:p>
          <w:p w14:paraId="79871842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Запрещается класть предметы на или в 3D–принтер. </w:t>
            </w:r>
          </w:p>
          <w:p w14:paraId="4EBA87F3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Строго выполнять общие требования по электробезопасности и пожарной безопасности, требования данной инструкции по охране труда при работе на 3D– принтере. </w:t>
            </w:r>
          </w:p>
          <w:p w14:paraId="64FE4560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Самостоятельно разбирать и проводить ремонт 3D–принтера категорически запрещается. Эти работы может выполнять только специалист. </w:t>
            </w:r>
          </w:p>
          <w:p w14:paraId="09B85463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Замену расходного материала 3D-принтера осуществлять в защитных очках и респираторе. 3.12. Суммарное время непосредственной работы с 3D–принтером в течение рабочего дня должно быть не более 6 часов.</w:t>
            </w:r>
          </w:p>
        </w:tc>
      </w:tr>
      <w:tr w:rsidR="001C06A0" w:rsidRPr="001C06A0" w14:paraId="3286A210" w14:textId="77777777" w:rsidTr="00AE6140">
        <w:tc>
          <w:tcPr>
            <w:tcW w:w="1248" w:type="pct"/>
            <w:shd w:val="clear" w:color="auto" w:fill="auto"/>
          </w:tcPr>
          <w:p w14:paraId="6DED7CD3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lastRenderedPageBreak/>
              <w:t>Сварочное оборудования</w:t>
            </w:r>
          </w:p>
        </w:tc>
        <w:tc>
          <w:tcPr>
            <w:tcW w:w="3752" w:type="pct"/>
            <w:shd w:val="clear" w:color="auto" w:fill="auto"/>
          </w:tcPr>
          <w:p w14:paraId="4ADA9A5F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При выполнении сварочных работ выполнять следующие требования безопасности: </w:t>
            </w:r>
          </w:p>
          <w:p w14:paraId="3F6101C2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- следить, чтобы подручные или выполняющий совместно со сварщиком работы персонал пользовались защитными средствами; </w:t>
            </w:r>
          </w:p>
          <w:p w14:paraId="078D41C0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- следить, чтобы шлак, брызги расплавленного металла, огарки электродов, обрезки металла и других предметов и личный инструмент не падал на работающий персонал и проходящих людей;</w:t>
            </w:r>
          </w:p>
          <w:p w14:paraId="51202729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 - постоянно следить за исправностью </w:t>
            </w:r>
            <w:proofErr w:type="spellStart"/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электрододержателя</w:t>
            </w:r>
            <w:proofErr w:type="spellEnd"/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 и провода (прямого) к нему; </w:t>
            </w:r>
          </w:p>
          <w:p w14:paraId="598B2383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- следить, чтобы провода сварочной цепи не подвергались механическим, тепловым и прочим воздействиям, могущим вызвать нарушение и повреждение их электроизоляции; </w:t>
            </w:r>
          </w:p>
          <w:p w14:paraId="49DE4DB4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- в перерывах в процессе сварки проверять состояние и наличие защитных заземлений на корпусах электросварочной аппаратуры;</w:t>
            </w:r>
          </w:p>
          <w:p w14:paraId="7057C88E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 - если в процессе работы или в перерывах на рабочем месте будет обнаружен запах горючего газа (утечка из газового поста газопровода, газового баллона), то немедленно прекратить сварочные работы, сообщить производителю работ, произвести отключение источника сварочного тока, уйти в безопасное место; </w:t>
            </w:r>
          </w:p>
          <w:p w14:paraId="72B5EB71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- отключить источник сварочного тока от питающей сети в следующих случаях: а) уходя с рабочего места даже на короткое время; б) при временном прекращении работы; в) при перерыве в подаче электроэнергии; г) при обнаружении какой-либо неисправности; д) при уборке рабочего места. </w:t>
            </w:r>
          </w:p>
          <w:p w14:paraId="481631A1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3.2. Запрещается: </w:t>
            </w:r>
          </w:p>
          <w:p w14:paraId="167AD6C4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-очищать сварной шов от шлака, брызг металла и окалины без защитных очков; </w:t>
            </w:r>
          </w:p>
          <w:p w14:paraId="018DD88D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-работать под подвешенным грузом; </w:t>
            </w:r>
          </w:p>
          <w:p w14:paraId="39B9474E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-сваривать деталь на весу; </w:t>
            </w:r>
          </w:p>
          <w:p w14:paraId="13F14A04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-прикасаться голыми руками даже к изолированным проводам и токоведущим частям сварочной установки;</w:t>
            </w:r>
          </w:p>
          <w:p w14:paraId="2AB12FC1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 -выполнять ручную электродуговую сварку от источников тока, напряжение холостого хода которых превышает 80 В для переменного тока, 100 В для постоянного тока; </w:t>
            </w:r>
          </w:p>
          <w:p w14:paraId="6A81D0B5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-самостоятельно менять полярность прямого и обратного провода; -прикасаться к свариваемым деталям при смене электродов; </w:t>
            </w:r>
          </w:p>
          <w:p w14:paraId="1130A88B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-класть </w:t>
            </w:r>
            <w:proofErr w:type="spellStart"/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электрододержатель</w:t>
            </w:r>
            <w:proofErr w:type="spellEnd"/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 на металлические конструкции; </w:t>
            </w:r>
          </w:p>
          <w:p w14:paraId="12BE887B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-регулировать величину сварочного тока при замкнутой цепи, при работе с аппаратом переменного тока;</w:t>
            </w:r>
          </w:p>
        </w:tc>
      </w:tr>
      <w:tr w:rsidR="001C06A0" w:rsidRPr="001C06A0" w14:paraId="2585A6A7" w14:textId="77777777" w:rsidTr="00AE6140">
        <w:tc>
          <w:tcPr>
            <w:tcW w:w="1248" w:type="pct"/>
            <w:shd w:val="clear" w:color="auto" w:fill="auto"/>
          </w:tcPr>
          <w:p w14:paraId="72040F4F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240" w:lineRule="auto"/>
              <w:jc w:val="both"/>
              <w:outlineLvl w:val="9"/>
              <w:rPr>
                <w:rFonts w:cs="Times New Roman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position w:val="0"/>
                <w:lang w:eastAsia="en-US"/>
              </w:rPr>
              <w:t xml:space="preserve">Листогибочное оборудование </w:t>
            </w:r>
          </w:p>
        </w:tc>
        <w:tc>
          <w:tcPr>
            <w:tcW w:w="3752" w:type="pct"/>
            <w:shd w:val="clear" w:color="auto" w:fill="auto"/>
          </w:tcPr>
          <w:p w14:paraId="20CC3F30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Во время работы не опирайтесь на оборудование и не позволяйте делать это другим. При гибке на гибочном оборудовании металла </w:t>
            </w: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lastRenderedPageBreak/>
              <w:t xml:space="preserve">(заготовок) имеющих на поверхности ржавчину или окалину, необходимо работать в защитных очках. </w:t>
            </w:r>
          </w:p>
          <w:p w14:paraId="56A0E715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Необходимо соблюдать допустимые нормы подъёма тяжестей. </w:t>
            </w:r>
          </w:p>
          <w:p w14:paraId="75CDF7E1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Установку более тяжелых деталей производить с напарником, при этом обязательно согласовывать свои действия с ним. </w:t>
            </w:r>
          </w:p>
          <w:p w14:paraId="79AB581D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Пуск гибочных станков в работу должен производиться при условии тщательной проверки отсутствия в зоне противовеса (опасной зоне) посторонних лиц и посторонних предметов на обрабатываемых заготовках. </w:t>
            </w:r>
          </w:p>
          <w:p w14:paraId="3D604799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Во время работы на гибочных станках запрещается: </w:t>
            </w:r>
          </w:p>
          <w:p w14:paraId="31A78430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- вводить руки в зону между (ползуном) прижимной балкой и гибочным ножом; </w:t>
            </w:r>
          </w:p>
          <w:p w14:paraId="0286E37B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- производить переустановку листа; производить перенастройку хода прижимной и гибочной балок и ножа; </w:t>
            </w:r>
          </w:p>
          <w:p w14:paraId="0BD1A873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- производить гибку металла, если толщина его больше, чем указано в паспорте станка; </w:t>
            </w:r>
          </w:p>
          <w:p w14:paraId="0537F131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- производить гибку профилей из узких полос без применения соответствующих позиционных приспособлений для удержания полос в рабочей зоне; </w:t>
            </w:r>
          </w:p>
          <w:p w14:paraId="4E2C8BC1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- производить регулировку упоров, уборку, смазку узлов и механизмов станка. </w:t>
            </w:r>
          </w:p>
          <w:p w14:paraId="1DFA4715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Не допускается работа на гибочных станках при неравномерном (рывками) перемещении ползуна (прижимной балки).</w:t>
            </w:r>
          </w:p>
        </w:tc>
      </w:tr>
      <w:tr w:rsidR="001C06A0" w:rsidRPr="001C06A0" w14:paraId="2F908284" w14:textId="77777777" w:rsidTr="00AE6140">
        <w:tc>
          <w:tcPr>
            <w:tcW w:w="1248" w:type="pct"/>
            <w:shd w:val="clear" w:color="auto" w:fill="auto"/>
          </w:tcPr>
          <w:p w14:paraId="13572D16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240" w:lineRule="auto"/>
              <w:jc w:val="both"/>
              <w:outlineLvl w:val="9"/>
              <w:rPr>
                <w:rFonts w:cs="Times New Roman"/>
                <w:color w:val="FF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lastRenderedPageBreak/>
              <w:t xml:space="preserve">Слесарный и иной инструмент </w:t>
            </w:r>
          </w:p>
        </w:tc>
        <w:tc>
          <w:tcPr>
            <w:tcW w:w="3752" w:type="pct"/>
            <w:shd w:val="clear" w:color="auto" w:fill="auto"/>
          </w:tcPr>
          <w:p w14:paraId="1269655C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При использовании верстака укладывать только те детали и инструмент, которые необходимы для выполнения данной работы.</w:t>
            </w:r>
          </w:p>
          <w:p w14:paraId="70622F05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С левой стороны тисков на верстак кладут инструмент, который берут левой рукой, а с правой - инструмент, который берут правой рукой (молоток, напильник, гаечные ключи и т.д.), на середине верстака - измерительный инструмент.</w:t>
            </w:r>
          </w:p>
          <w:p w14:paraId="01B2C04A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Для удобства и с целью избежание микротравм верстачные тиски должны быть установлены так, чтобы верхняя часть губок находилась на уровне локтя слесаря.</w:t>
            </w:r>
          </w:p>
          <w:p w14:paraId="418798E5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Работы по слесарной обработке металлов выполнять только после надежного закрепления их в тисках во избежание падения и травмирования.</w:t>
            </w:r>
          </w:p>
          <w:p w14:paraId="0A016403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Пыль и стружку с верстака сметать щеткой. Запрещается сдувать пыль и стружку сжатым воздухом, ртом или убирать пыль и стружку голыми руками во избежание травмирования глаз и рук.</w:t>
            </w:r>
          </w:p>
          <w:p w14:paraId="726670E6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Не производить сверлильные работы и заточку инструмента в рукавицах или с забинтованными пальцами во избежание их захвата сверлом. </w:t>
            </w:r>
          </w:p>
          <w:p w14:paraId="5F060F07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lastRenderedPageBreak/>
              <w:t>Во время работы станка не открывать и не снимать кожухов, ограждений и предохранительных устройств.</w:t>
            </w:r>
          </w:p>
          <w:p w14:paraId="067B79E8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При рубке, клепке, чеканке и других работах, при которых возможно образование отлетающих частиц металла, следует пользоваться защитными очками или маской с небьющимися стеклами, а место работы оградить переносными щитами, сетками, чтобы рядом работающие или проходящие люди не получали травмы.</w:t>
            </w:r>
          </w:p>
          <w:p w14:paraId="4A005E25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При пользовании клещами должны применяться кольца. Размеры колец должны соответствовать размерам обрабатываемой заготовки. С внутренней стороны ручек клещей должен быть упор, предотвращающий сдавливание пальцев руки.</w:t>
            </w:r>
          </w:p>
          <w:p w14:paraId="0B28995F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Рабочая часть пневматического инструмента должна быть правильно заточена и не иметь повреждений, трещин, выбоин и заусенцев. Боковые грани инструмента не должны иметь острых ребер, хвостовик должен быть ровным, без сколов, трещин и во избежание самопроизвольного выпадения должен соответствовать размерам втулки, быть плотно пригнан и правильно центрирован.</w:t>
            </w:r>
          </w:p>
        </w:tc>
      </w:tr>
      <w:tr w:rsidR="001C06A0" w:rsidRPr="001C06A0" w14:paraId="28CFCEC2" w14:textId="77777777" w:rsidTr="00AE6140">
        <w:tc>
          <w:tcPr>
            <w:tcW w:w="1248" w:type="pct"/>
            <w:shd w:val="clear" w:color="auto" w:fill="auto"/>
          </w:tcPr>
          <w:p w14:paraId="55EBD3D9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lastRenderedPageBreak/>
              <w:t>Оборудование для пайки</w:t>
            </w:r>
          </w:p>
        </w:tc>
        <w:tc>
          <w:tcPr>
            <w:tcW w:w="3752" w:type="pct"/>
            <w:shd w:val="clear" w:color="auto" w:fill="auto"/>
          </w:tcPr>
          <w:p w14:paraId="532B1A20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Необходимо содержать рабочее место в чистоте, не допускать его загромождения. </w:t>
            </w:r>
          </w:p>
          <w:p w14:paraId="379625DA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При выполнении работ соблюдать принятую технологию пайки изделий. </w:t>
            </w:r>
          </w:p>
          <w:p w14:paraId="1636E913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Паяльник, находящийся в рабочем состоянии, устанавливать в зоне действия местной вытяжной вентиляции. </w:t>
            </w:r>
          </w:p>
          <w:p w14:paraId="53983F50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Паяльник на рабочих местах устанавливать на огнезащитные подставки, исключающие его падение.</w:t>
            </w:r>
          </w:p>
          <w:p w14:paraId="12C1CFDC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Нагретые в процессе работы изделия и технологическую оснастку размещать в местах, оборудованных вытяжной вентиляцией. </w:t>
            </w:r>
          </w:p>
          <w:p w14:paraId="304FDEB3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Работы с вредными и взрывопожароопасными веществами при нанесении припоев, флюсов, паяльных паст, связующих и растворителей должны проводиться при действующей общеобменной и местной вытяжной вентиляции. Системы местных отсосов должны включаться до начала работ и выключаться после их окончания. Работа вентиляционных установок должна контролироваться с помощью световой и звуковой сигнализации, автоматически включающейся при остановке вентиляции. </w:t>
            </w:r>
          </w:p>
          <w:p w14:paraId="031F4037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Использованные при пайке паяльником салфетки и ветошь должны собираться в специальную емкость, удаляться из помещения по мере их накопления в специально отведенное место. </w:t>
            </w:r>
          </w:p>
          <w:p w14:paraId="60EF2085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Для перемещения изделий применять специальные инструменты (пинцеты, клещи или другие инструменты), обеспечивающие безопасность при пайке.</w:t>
            </w:r>
          </w:p>
          <w:p w14:paraId="50BF8468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Сборку, фиксацию, поджатие соединяемых элементов, нанесение припоя, флюса и других материалов на сборочные детали проводить с использованием специальных приспособлений или инструментов, указанных в технологической документации. </w:t>
            </w:r>
          </w:p>
          <w:p w14:paraId="5E475E73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lastRenderedPageBreak/>
              <w:t xml:space="preserve">Излишки припоя и флюса с жала паяльника снимать с применением материалов, указанных в технологической документации (хлопчатобумажные салфетки, асбест и другие). </w:t>
            </w:r>
          </w:p>
          <w:p w14:paraId="72FF455B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Пайку малогабаритных изделий в виде штепсельных разъемов, наконечников, клемм и других аналогичных изделий производить, закрепляя их в специальных приспособлениях, указанных в технологической документации (зажимы, струбцины и другие приспособления). </w:t>
            </w:r>
          </w:p>
          <w:p w14:paraId="46149D42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Во избежание ожогов расплавленным припоем при распайке не выдергивать резко с большим усилием паяемые провода. </w:t>
            </w:r>
          </w:p>
          <w:p w14:paraId="1FE1C7B8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Паяльник переносить за корпус, а не за провод или рабочую часть. При перерывах в работе паяльник отключать от электросети. </w:t>
            </w:r>
          </w:p>
          <w:p w14:paraId="33B7900C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При нанесении флюсов на соединяемые места пользоваться кисточкой или фарфоровой лопаточкой. </w:t>
            </w:r>
          </w:p>
          <w:p w14:paraId="241DEAA9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 xml:space="preserve">При проверке результатов пайки не убирать изделие из активной зоны вытяжки до полного его остывания. </w:t>
            </w:r>
          </w:p>
          <w:p w14:paraId="2AC0281E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szCs w:val="28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szCs w:val="28"/>
                <w:lang w:eastAsia="en-US"/>
              </w:rPr>
              <w:t>Изделия для пайки паяльником укладывать таким образом, чтобы они находились в устойчивом положении.</w:t>
            </w:r>
          </w:p>
        </w:tc>
      </w:tr>
      <w:tr w:rsidR="001C06A0" w:rsidRPr="001C06A0" w14:paraId="16C58FE6" w14:textId="77777777" w:rsidTr="00AE6140">
        <w:tc>
          <w:tcPr>
            <w:tcW w:w="1248" w:type="pct"/>
            <w:shd w:val="clear" w:color="auto" w:fill="auto"/>
          </w:tcPr>
          <w:p w14:paraId="473BA35F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lastRenderedPageBreak/>
              <w:t>Угловая шлифовальная машина</w:t>
            </w:r>
          </w:p>
        </w:tc>
        <w:tc>
          <w:tcPr>
            <w:tcW w:w="3752" w:type="pct"/>
            <w:shd w:val="clear" w:color="auto" w:fill="auto"/>
          </w:tcPr>
          <w:p w14:paraId="55F74482" w14:textId="77777777" w:rsidR="001C06A0" w:rsidRPr="001C06A0" w:rsidRDefault="001C06A0" w:rsidP="001C06A0">
            <w:pPr>
              <w:shd w:val="clear" w:color="auto" w:fill="FFFFFF"/>
              <w:spacing w:line="36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Следить за исправным состоянием угловой шлифовальной машинки.</w:t>
            </w:r>
          </w:p>
          <w:p w14:paraId="0A0C16A2" w14:textId="77777777" w:rsidR="001C06A0" w:rsidRPr="001C06A0" w:rsidRDefault="001C06A0" w:rsidP="001C06A0">
            <w:pPr>
              <w:shd w:val="clear" w:color="auto" w:fill="FFFFFF"/>
              <w:spacing w:line="36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Пользоваться защитными очками для предохранения глаз от абразивной и металлической пыли.</w:t>
            </w:r>
          </w:p>
          <w:p w14:paraId="0CCCEB71" w14:textId="77777777" w:rsidR="001C06A0" w:rsidRPr="001C06A0" w:rsidRDefault="001C06A0" w:rsidP="001C06A0">
            <w:pPr>
              <w:shd w:val="clear" w:color="auto" w:fill="FFFFFF"/>
              <w:spacing w:line="36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Надежно и крепко держать в руках угловую шлифовальную машинку.</w:t>
            </w:r>
          </w:p>
          <w:p w14:paraId="2C71166F" w14:textId="77777777" w:rsidR="001C06A0" w:rsidRPr="001C06A0" w:rsidRDefault="001C06A0" w:rsidP="001C06A0">
            <w:pPr>
              <w:shd w:val="clear" w:color="auto" w:fill="FFFFFF"/>
              <w:spacing w:line="36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Не очищать обрабатываемую поверхность руками, пользоваться металлической щеткой.</w:t>
            </w:r>
          </w:p>
          <w:p w14:paraId="097665A3" w14:textId="77777777" w:rsidR="001C06A0" w:rsidRPr="001C06A0" w:rsidRDefault="001C06A0" w:rsidP="001C06A0">
            <w:pPr>
              <w:shd w:val="clear" w:color="auto" w:fill="FFFFFF"/>
              <w:spacing w:line="36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Рабочая поверхность круга должна иметь строго круговое вращение. Для правки шлифовальных кругов необходимо пользоваться алмазами или шарошками. Правка круга насечкой, зубилом или подобным инструментом запрещается.</w:t>
            </w:r>
          </w:p>
          <w:p w14:paraId="1E25D25E" w14:textId="77777777" w:rsidR="001C06A0" w:rsidRPr="001C06A0" w:rsidRDefault="001C06A0" w:rsidP="001C06A0">
            <w:pPr>
              <w:shd w:val="clear" w:color="auto" w:fill="FFFFFF"/>
              <w:spacing w:line="36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Кабель электроинструмента должен быть защищен от случайного механического повреждения.</w:t>
            </w:r>
          </w:p>
          <w:p w14:paraId="2C0423CF" w14:textId="77777777" w:rsidR="001C06A0" w:rsidRPr="001C06A0" w:rsidRDefault="001C06A0" w:rsidP="001C06A0">
            <w:pPr>
              <w:shd w:val="clear" w:color="auto" w:fill="FFFFFF"/>
              <w:spacing w:line="36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Непосредственное соприкосновение проводов и кабелей с горячими, влажными и маслянистыми поверхностями или предметами не допускается.</w:t>
            </w:r>
          </w:p>
          <w:p w14:paraId="35DE96DD" w14:textId="77777777" w:rsidR="001C06A0" w:rsidRPr="001C06A0" w:rsidRDefault="001C06A0" w:rsidP="001C06A0">
            <w:pPr>
              <w:shd w:val="clear" w:color="auto" w:fill="FFFFFF"/>
              <w:spacing w:line="36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При работе с угловой шлифовальной машинкой запрещается:</w:t>
            </w:r>
          </w:p>
          <w:p w14:paraId="374E6DE2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-перегружать технику;</w:t>
            </w:r>
          </w:p>
          <w:p w14:paraId="56DA4986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-работать без защитного кожуха;</w:t>
            </w:r>
          </w:p>
          <w:p w14:paraId="0F436C07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-работать без средств индивидуальной защиты;</w:t>
            </w:r>
          </w:p>
          <w:p w14:paraId="289413EC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-работать при появлении дыма, посторонних шумов;</w:t>
            </w:r>
          </w:p>
          <w:p w14:paraId="53CD143B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lastRenderedPageBreak/>
              <w:t xml:space="preserve">- натягивать, перекручивать или перегибать кабель, ставить на него груз, а также допускать пересечение его с тросами, кабелями сварочного оборудования; </w:t>
            </w:r>
          </w:p>
          <w:p w14:paraId="7D8E10EB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-дотрагиваться до вращающихся деталей и шлифовального круга.</w:t>
            </w:r>
          </w:p>
          <w:p w14:paraId="634630A8" w14:textId="6C621768" w:rsidR="001C06A0" w:rsidRPr="001C06A0" w:rsidRDefault="001C06A0" w:rsidP="00624272">
            <w:pPr>
              <w:shd w:val="clear" w:color="auto" w:fill="FFFFFF"/>
              <w:spacing w:line="36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При обнаружении каких-либо неисправностей работа с угловой шлифовальной машинкой должна быть прекращена.</w:t>
            </w:r>
          </w:p>
        </w:tc>
      </w:tr>
      <w:tr w:rsidR="001C06A0" w:rsidRPr="001C06A0" w14:paraId="719995CE" w14:textId="77777777" w:rsidTr="00AE6140">
        <w:tc>
          <w:tcPr>
            <w:tcW w:w="1248" w:type="pct"/>
            <w:shd w:val="clear" w:color="auto" w:fill="auto"/>
          </w:tcPr>
          <w:p w14:paraId="342E2F7D" w14:textId="77777777" w:rsidR="001C06A0" w:rsidRPr="001C06A0" w:rsidRDefault="001C06A0" w:rsidP="001C06A0">
            <w:pPr>
              <w:autoSpaceDE w:val="0"/>
              <w:autoSpaceDN w:val="0"/>
              <w:adjustRightInd w:val="0"/>
              <w:spacing w:line="240" w:lineRule="auto"/>
              <w:jc w:val="both"/>
              <w:outlineLvl w:val="9"/>
              <w:rPr>
                <w:rFonts w:cs="Times New Roman"/>
                <w:color w:val="000000"/>
                <w:position w:val="0"/>
                <w:lang w:eastAsia="en-US"/>
              </w:rPr>
            </w:pPr>
            <w:r w:rsidRPr="001C06A0">
              <w:rPr>
                <w:rFonts w:cs="Times New Roman"/>
                <w:color w:val="000000"/>
                <w:position w:val="0"/>
                <w:lang w:eastAsia="en-US"/>
              </w:rPr>
              <w:lastRenderedPageBreak/>
              <w:t>Заточной станок</w:t>
            </w:r>
          </w:p>
        </w:tc>
        <w:tc>
          <w:tcPr>
            <w:tcW w:w="3752" w:type="pct"/>
            <w:shd w:val="clear" w:color="auto" w:fill="auto"/>
          </w:tcPr>
          <w:p w14:paraId="6AE0AC71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Включить вытяжную вентиляцию и проверить ее работу.</w:t>
            </w:r>
          </w:p>
          <w:p w14:paraId="484469AE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Проверить надежность крепления абразивного круга, наличие картонных прокладок между зажимными фланцами и кругом, надежность крепления гаек, зажимающих фланцы.</w:t>
            </w:r>
          </w:p>
          <w:p w14:paraId="03971128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Проверить исправную работу станка на холостом ходу в течение 3-5 мин, находясь в стороне от опасной зоны возможного разрыва абразивного круга.</w:t>
            </w:r>
          </w:p>
          <w:p w14:paraId="5579CFF2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Перед обработкой детали и приспособления очистить их от стружки и масла.</w:t>
            </w:r>
          </w:p>
          <w:p w14:paraId="3D2B5B65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При заточке или доводке инструмент надежно закреплять в приспособлении или пользоваться подручником. Запрещается при заточке удерживать инструмент на весу.</w:t>
            </w:r>
          </w:p>
          <w:p w14:paraId="435DFB6C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При ручной подаче подавать круг или инструмент на круг плавно, без рывков и резкого нажима. Короткий и мелкий инструмент держать с помощью специальной оправы.</w:t>
            </w:r>
          </w:p>
          <w:p w14:paraId="07832DE3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Не допускается работа боковыми поверхностями круга, если круг не предназначен специально для такого вида работ.</w:t>
            </w:r>
          </w:p>
          <w:p w14:paraId="4E841429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Работать на заточном станке только с защитными приспособлениями (экран, очки защитные).</w:t>
            </w:r>
          </w:p>
          <w:p w14:paraId="3C0659AA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Следить, чтобы пальцы при заточке не соприкасались с абразивным кругом и лезвием затачиваемого инструмента.</w:t>
            </w:r>
          </w:p>
          <w:p w14:paraId="5AAA9065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Во избежание ранения отлетающими частицами круга в случае его разрыва, стоять при работе на станке чуть сбоку от абразивного круга (под углом 45 градусов к кругу).</w:t>
            </w:r>
          </w:p>
          <w:p w14:paraId="5C725106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Металлическую и абразивную пыль периодически убирать щеткой. Сдувать пыль ртом запрещается.</w:t>
            </w:r>
          </w:p>
          <w:p w14:paraId="289B4752" w14:textId="77777777" w:rsidR="001C06A0" w:rsidRPr="001C06A0" w:rsidRDefault="001C06A0" w:rsidP="001C06A0">
            <w:pPr>
              <w:shd w:val="clear" w:color="auto" w:fill="FFFFFF"/>
              <w:spacing w:line="360" w:lineRule="auto"/>
              <w:ind w:left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lastRenderedPageBreak/>
              <w:t xml:space="preserve"> Наладку и регулировку станка производить только при отключенном электропитании.</w:t>
            </w:r>
            <w:r w:rsidRPr="001C06A0">
              <w:rPr>
                <w:rFonts w:eastAsia="Times New Roman" w:cs="Times New Roman"/>
                <w:position w:val="0"/>
              </w:rPr>
              <w:br/>
              <w:t xml:space="preserve"> Остановить станок и выключить электрооборудование в следующих случаях:</w:t>
            </w:r>
          </w:p>
          <w:p w14:paraId="680BDD18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уходя от станка даже на короткое время;</w:t>
            </w:r>
          </w:p>
          <w:p w14:paraId="2A2DC66D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временного прекращения работы;</w:t>
            </w:r>
          </w:p>
          <w:p w14:paraId="3921FBDF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перерыва в подаче электроэнергии;</w:t>
            </w:r>
          </w:p>
          <w:p w14:paraId="67C85D4C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при уборке, смазке, чистке станка;</w:t>
            </w:r>
          </w:p>
          <w:p w14:paraId="0CB00ACC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при обнаружении какой-либо неисправности, которая грозит опасностью;</w:t>
            </w:r>
          </w:p>
          <w:p w14:paraId="589AF3F2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при подтягивании болтов, гаек и других крепежных деталей.</w:t>
            </w:r>
          </w:p>
          <w:p w14:paraId="4B8D81D3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 xml:space="preserve"> Во время работы на заточном станке запрещается:</w:t>
            </w:r>
          </w:p>
          <w:p w14:paraId="0EBA5F9C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работать на станке в рукавицах или перчатках, а также с забинтованными пальцами без резиновых напальчников;</w:t>
            </w:r>
          </w:p>
          <w:p w14:paraId="1EF2A2FD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брать и подавать через работающий станок какие-либо предметы, подтягивать гайки, болты и другие соединительные детали станка;</w:t>
            </w:r>
          </w:p>
          <w:p w14:paraId="5D638A0B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затачивать режущий инструмент на неисправном оборудовании;</w:t>
            </w:r>
          </w:p>
          <w:p w14:paraId="4EB3A26F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тормозить вращение шпинделя нажимом руки на вращающиеся части станка;</w:t>
            </w:r>
          </w:p>
          <w:p w14:paraId="5C6B5F61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пользоваться местным освещением напряжением выше 42В;</w:t>
            </w:r>
          </w:p>
          <w:p w14:paraId="1E36EB06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опираться на станок во время его работы и позволять это делать другим;</w:t>
            </w:r>
          </w:p>
          <w:p w14:paraId="3BE31667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работать кругами, имеющими трещины или выбоины;</w:t>
            </w:r>
          </w:p>
          <w:p w14:paraId="11DF435D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применять рычаги для увеличения нажима на круг;</w:t>
            </w:r>
          </w:p>
          <w:p w14:paraId="3D280760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во время работы станка открывать и снимать ограждения и предохранительные устройства;</w:t>
            </w:r>
          </w:p>
          <w:p w14:paraId="43AFB761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оставлять ключи, приспособления и другие инструменты на работающем станке.</w:t>
            </w:r>
          </w:p>
          <w:p w14:paraId="471AE558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t>— не доставать упавшие предметы, детали из опасных зон, не выключив станок.</w:t>
            </w:r>
          </w:p>
          <w:p w14:paraId="6DDD4A64" w14:textId="77777777" w:rsidR="001C06A0" w:rsidRPr="001C06A0" w:rsidRDefault="001C06A0" w:rsidP="001C06A0">
            <w:pPr>
              <w:shd w:val="clear" w:color="auto" w:fill="FFFFFF"/>
              <w:spacing w:line="360" w:lineRule="auto"/>
              <w:ind w:firstLine="709"/>
              <w:jc w:val="both"/>
              <w:outlineLvl w:val="9"/>
              <w:rPr>
                <w:rFonts w:eastAsia="Times New Roman" w:cs="Times New Roman"/>
                <w:position w:val="0"/>
              </w:rPr>
            </w:pPr>
            <w:r w:rsidRPr="001C06A0">
              <w:rPr>
                <w:rFonts w:eastAsia="Times New Roman" w:cs="Times New Roman"/>
                <w:position w:val="0"/>
              </w:rPr>
              <w:lastRenderedPageBreak/>
              <w:t>3. При появлении неполадок в работе станка, немедленно прекратить работу, остановить заточной станок, сообщить ответственному эксперту о неисправности.</w:t>
            </w:r>
          </w:p>
          <w:p w14:paraId="5D7BCDF8" w14:textId="77777777" w:rsidR="001C06A0" w:rsidRPr="001C06A0" w:rsidRDefault="001C06A0" w:rsidP="001C06A0">
            <w:pPr>
              <w:shd w:val="clear" w:color="auto" w:fill="FFFFFF"/>
              <w:spacing w:line="360" w:lineRule="auto"/>
              <w:jc w:val="both"/>
              <w:outlineLvl w:val="9"/>
              <w:rPr>
                <w:rFonts w:eastAsia="Times New Roman" w:cs="Times New Roman"/>
                <w:position w:val="0"/>
              </w:rPr>
            </w:pPr>
          </w:p>
        </w:tc>
      </w:tr>
    </w:tbl>
    <w:p w14:paraId="2C150390" w14:textId="77777777" w:rsidR="001C06A0" w:rsidRPr="001C06A0" w:rsidRDefault="001C06A0" w:rsidP="001C06A0">
      <w:pPr>
        <w:spacing w:line="240" w:lineRule="auto"/>
        <w:ind w:firstLine="709"/>
        <w:jc w:val="both"/>
        <w:outlineLvl w:val="9"/>
        <w:rPr>
          <w:rFonts w:cs="Times New Roman"/>
          <w:position w:val="0"/>
        </w:rPr>
      </w:pPr>
    </w:p>
    <w:p w14:paraId="126B991C" w14:textId="77777777" w:rsidR="001C06A0" w:rsidRPr="001C06A0" w:rsidRDefault="001C06A0" w:rsidP="001C06A0">
      <w:pPr>
        <w:spacing w:line="240" w:lineRule="auto"/>
        <w:ind w:firstLine="709"/>
        <w:jc w:val="both"/>
        <w:outlineLvl w:val="9"/>
        <w:rPr>
          <w:rFonts w:cs="Times New Roman"/>
          <w:position w:val="0"/>
        </w:rPr>
      </w:pPr>
    </w:p>
    <w:p w14:paraId="44DD87AF" w14:textId="77777777" w:rsidR="001C06A0" w:rsidRPr="001C06A0" w:rsidRDefault="001C06A0" w:rsidP="001C06A0">
      <w:pPr>
        <w:spacing w:line="24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3.2. При выполнении конкурсных заданий и уборке рабочих мест:</w:t>
      </w:r>
    </w:p>
    <w:p w14:paraId="01AB2D7A" w14:textId="77777777" w:rsidR="001C06A0" w:rsidRPr="001C06A0" w:rsidRDefault="001C06A0" w:rsidP="001C06A0">
      <w:pPr>
        <w:spacing w:line="24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необходимо быть внимательным, не отвлекаться посторонними разговорами и делами, не отвлекать других участников;</w:t>
      </w:r>
    </w:p>
    <w:p w14:paraId="1EFC6030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- необходимо быть внимательным, не отвлекаться посторонними разговорами и делами, не отвлекать других участников;</w:t>
      </w:r>
    </w:p>
    <w:p w14:paraId="5302D420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- соблюдать настоящую инструкцию;</w:t>
      </w:r>
    </w:p>
    <w:p w14:paraId="2E90B36E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- соблюдать правила эксплуатации оборудования, механизмов и инструментов, не подвергать их механическим ударам, не допускать падений;</w:t>
      </w:r>
    </w:p>
    <w:p w14:paraId="00405AB5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- поддерживать порядок и чистоту на рабочем месте;</w:t>
      </w:r>
    </w:p>
    <w:p w14:paraId="3FE479C4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- рабочий инструмент располагать таким образом, чтобы исключалась возможность его скатывания и падения;</w:t>
      </w:r>
    </w:p>
    <w:p w14:paraId="3B202DE5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- выполнять конкурсные задания только исправным инструментом;</w:t>
      </w:r>
    </w:p>
    <w:p w14:paraId="5C8D7C50" w14:textId="77777777" w:rsidR="001C06A0" w:rsidRPr="001C06A0" w:rsidRDefault="001C06A0" w:rsidP="001C06A0">
      <w:pPr>
        <w:spacing w:before="120" w:after="120"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3.3. При неисправности инструмента и оборудования – прекратить выполнение конкурсного задания и сообщить об этом Эксперту, а в его отсутствие заместителю главного Эксперта.</w:t>
      </w:r>
    </w:p>
    <w:p w14:paraId="3AE6E5E6" w14:textId="77777777" w:rsidR="001C06A0" w:rsidRPr="001C06A0" w:rsidRDefault="001C06A0" w:rsidP="001C06A0">
      <w:pPr>
        <w:spacing w:line="240" w:lineRule="auto"/>
        <w:ind w:firstLine="709"/>
        <w:jc w:val="both"/>
        <w:outlineLvl w:val="9"/>
        <w:rPr>
          <w:rFonts w:cs="Times New Roman"/>
          <w:position w:val="0"/>
          <w:u w:val="single"/>
        </w:rPr>
      </w:pPr>
      <w:r w:rsidRPr="001C06A0">
        <w:rPr>
          <w:rFonts w:cs="Times New Roman"/>
          <w:position w:val="0"/>
        </w:rPr>
        <w:br w:type="page"/>
      </w:r>
      <w:r w:rsidRPr="001C06A0">
        <w:rPr>
          <w:rFonts w:cs="Times New Roman"/>
          <w:position w:val="0"/>
          <w:u w:val="single"/>
        </w:rPr>
        <w:lastRenderedPageBreak/>
        <w:t>4. Требования охраны труда в аварийных ситуациях</w:t>
      </w:r>
    </w:p>
    <w:p w14:paraId="470E846B" w14:textId="77777777" w:rsidR="001C06A0" w:rsidRPr="001C06A0" w:rsidRDefault="001C06A0" w:rsidP="001C06A0">
      <w:pPr>
        <w:spacing w:line="240" w:lineRule="auto"/>
        <w:outlineLvl w:val="9"/>
        <w:rPr>
          <w:rFonts w:cs="Times New Roman"/>
          <w:position w:val="0"/>
        </w:rPr>
      </w:pPr>
    </w:p>
    <w:p w14:paraId="12FACAE0" w14:textId="77777777" w:rsidR="001C06A0" w:rsidRPr="001C06A0" w:rsidRDefault="001C06A0" w:rsidP="001C06A0">
      <w:pPr>
        <w:spacing w:line="240" w:lineRule="auto"/>
        <w:outlineLvl w:val="9"/>
        <w:rPr>
          <w:rFonts w:cs="Times New Roman"/>
          <w:position w:val="0"/>
        </w:rPr>
      </w:pPr>
    </w:p>
    <w:p w14:paraId="3A45AA39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4.1. При обнаружении неисправности в работе электрических устройств, находящихся под напряжением (повышенном их нагреве, появления искрения, запаха гари, задымления и т.д.), участнику следует немедленно сообщить о случившемся Экспертам. Выполнение конкурсного задания продолжить только после устранения возникшей неисправности.</w:t>
      </w:r>
    </w:p>
    <w:p w14:paraId="1DA0250D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4.2. В случае возникновения у участника плохого самочувствия или получения травмы сообщить об этом эксперту.</w:t>
      </w:r>
    </w:p>
    <w:p w14:paraId="23BA1D1F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4.3. При поражении участника электрическим током немедленно отключить электросеть, оказать первую помощь (самопомощь) пострадавшему, сообщить Эксперту, при необходимости обратиться к врачу.</w:t>
      </w:r>
    </w:p>
    <w:p w14:paraId="35FBE6FC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4.4. При несчастном случае или внезапном заболевании необходимо в первую очередь отключить питание электрооборудования, сообщить о случившемся Экспертам, которые должны принять мероприятия по оказанию первой помощи пострадавшим, вызвать скорую медицинскую помощь, при необходимости отправить пострадавшего в ближайшее лечебное учреждение.</w:t>
      </w:r>
    </w:p>
    <w:p w14:paraId="1BD91848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4.5. При возникновении пожара необходимо немедленно оповестить Главного эксперта и экспертов. При последующем развитии событий следует руководствоваться указаниями Главного эксперта или эксперта, заменяющего его. Приложить усилия для исключения состояния страха и паники.</w:t>
      </w:r>
    </w:p>
    <w:p w14:paraId="7285479D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При обнаружении очага возгорания на конкурсной площадке необходимо любым возможным способом постараться загасить пламя в "зародыше" с обязательным соблюдением мер личной безопасности.</w:t>
      </w:r>
    </w:p>
    <w:p w14:paraId="7E193A7B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При возгорании одежды попытаться сбросить ее. Если это сделать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– бег только усилит интенсивность горения.</w:t>
      </w:r>
    </w:p>
    <w:p w14:paraId="28E588FB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В загоревшемся помещении не следует дожидаться, пока приблизится пламя. Основная опасность пожара для человека – дым. При наступлении признаков удушья лечь на пол и как можно быстрее ползти в сторону эвакуационного выхода.</w:t>
      </w:r>
    </w:p>
    <w:p w14:paraId="08C4C840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4.6. При обнаружении взрывоопасного или подозрительного предмета не подходите близко к нему, предупредите о возможной опасности находящихся поблизости экспертов или обслуживающий персонал.</w:t>
      </w:r>
    </w:p>
    <w:p w14:paraId="0042E22C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При происшествии взрыва необходимо спокойно уточнить обстановку и действовать по указанию экспертов, при необходимости эвакуации возьмите с собой документы и предметы первой необходимости, при передвижении соблюдайте осторожность, не трогайте поврежденные конструкции, оголившиеся электрические провода. В разрушенном или поврежденном помещении не следует пользоваться открытым огнем (спичками, зажигалками и т.п.).</w:t>
      </w:r>
    </w:p>
    <w:p w14:paraId="20EB57D3" w14:textId="77777777" w:rsidR="001C06A0" w:rsidRPr="001C06A0" w:rsidRDefault="001C06A0" w:rsidP="001C06A0">
      <w:pPr>
        <w:spacing w:line="240" w:lineRule="auto"/>
        <w:ind w:firstLine="709"/>
        <w:jc w:val="center"/>
        <w:outlineLvl w:val="9"/>
        <w:rPr>
          <w:rFonts w:cs="Times New Roman"/>
          <w:position w:val="0"/>
          <w:u w:val="single"/>
        </w:rPr>
      </w:pPr>
    </w:p>
    <w:p w14:paraId="7F950913" w14:textId="77777777" w:rsidR="001C06A0" w:rsidRPr="001C06A0" w:rsidRDefault="001C06A0" w:rsidP="001C06A0">
      <w:pPr>
        <w:keepNext/>
        <w:spacing w:line="240" w:lineRule="auto"/>
        <w:ind w:firstLine="709"/>
        <w:jc w:val="center"/>
        <w:outlineLvl w:val="1"/>
        <w:rPr>
          <w:rFonts w:cs="Times New Roman"/>
          <w:b/>
          <w:bCs/>
          <w:i/>
          <w:iCs/>
          <w:position w:val="0"/>
          <w:u w:val="single"/>
        </w:rPr>
      </w:pPr>
      <w:bookmarkStart w:id="16" w:name="_Toc182750731"/>
      <w:r w:rsidRPr="001C06A0">
        <w:rPr>
          <w:rFonts w:cs="Times New Roman"/>
          <w:b/>
          <w:bCs/>
          <w:i/>
          <w:iCs/>
          <w:position w:val="0"/>
          <w:u w:val="single"/>
        </w:rPr>
        <w:t>5.Требование охраны труда по окончании работ</w:t>
      </w:r>
      <w:bookmarkEnd w:id="16"/>
    </w:p>
    <w:p w14:paraId="138A1AD0" w14:textId="77777777" w:rsidR="001C06A0" w:rsidRPr="001C06A0" w:rsidRDefault="001C06A0" w:rsidP="001C06A0">
      <w:pPr>
        <w:spacing w:line="240" w:lineRule="auto"/>
        <w:outlineLvl w:val="9"/>
        <w:rPr>
          <w:rFonts w:cs="Times New Roman"/>
          <w:position w:val="0"/>
        </w:rPr>
      </w:pPr>
    </w:p>
    <w:p w14:paraId="3433493F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После окончания работ каждый участник обязан:</w:t>
      </w:r>
    </w:p>
    <w:p w14:paraId="2E8DCBC2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 xml:space="preserve">5.1. Привести в порядок рабочее место. </w:t>
      </w:r>
    </w:p>
    <w:p w14:paraId="10CE8B1A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5.2. Убрать средства индивидуальной защиты в отведенное для хранений место.</w:t>
      </w:r>
    </w:p>
    <w:p w14:paraId="5EBB0BB5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5.3. Отключить инструмент и оборудование от сети.</w:t>
      </w:r>
    </w:p>
    <w:p w14:paraId="48BCFF7C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5.4. Инструмент убрать в специально предназначенное для хранений место.</w:t>
      </w:r>
    </w:p>
    <w:p w14:paraId="15A224FF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5.5. Сообщить эксперту о выявленных во время выполнения конкурсных заданий неполадках и неисправностях оборудования и инструмента, и других факторах, влияющих на безопасность выполнения конкурсного задания.</w:t>
      </w:r>
    </w:p>
    <w:p w14:paraId="0872022A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 xml:space="preserve">5.6. </w:t>
      </w:r>
      <w:r w:rsidRPr="001C06A0">
        <w:rPr>
          <w:rFonts w:cs="Times New Roman"/>
          <w:position w:val="0"/>
          <w:szCs w:val="28"/>
        </w:rPr>
        <w:t>Необходимо тщательно вымыть лицо и руки тёплой водой с мылом.</w:t>
      </w:r>
    </w:p>
    <w:p w14:paraId="18C9A93A" w14:textId="77777777" w:rsidR="001C06A0" w:rsidRPr="001C06A0" w:rsidRDefault="001C06A0" w:rsidP="001C06A0">
      <w:pPr>
        <w:keepNext/>
        <w:keepLines/>
        <w:spacing w:line="240" w:lineRule="auto"/>
        <w:ind w:firstLine="709"/>
        <w:jc w:val="center"/>
        <w:rPr>
          <w:rFonts w:cs="Times New Roman"/>
          <w:b/>
          <w:position w:val="0"/>
        </w:rPr>
      </w:pPr>
      <w:r w:rsidRPr="001C06A0">
        <w:rPr>
          <w:rFonts w:cs="Times New Roman"/>
          <w:position w:val="0"/>
        </w:rPr>
        <w:br w:type="page"/>
      </w:r>
      <w:bookmarkStart w:id="17" w:name="_Toc182750732"/>
      <w:r w:rsidRPr="001C06A0">
        <w:rPr>
          <w:rFonts w:cs="Times New Roman"/>
          <w:b/>
          <w:position w:val="0"/>
        </w:rPr>
        <w:lastRenderedPageBreak/>
        <w:t>Инструкция по охране труда для экспертов</w:t>
      </w:r>
      <w:bookmarkEnd w:id="17"/>
    </w:p>
    <w:p w14:paraId="0B6DD0BE" w14:textId="77777777" w:rsidR="001C06A0" w:rsidRPr="001C06A0" w:rsidRDefault="001C06A0" w:rsidP="001C06A0">
      <w:pPr>
        <w:spacing w:before="120" w:after="120" w:line="240" w:lineRule="auto"/>
        <w:ind w:firstLine="709"/>
        <w:jc w:val="center"/>
        <w:outlineLvl w:val="9"/>
        <w:rPr>
          <w:rFonts w:cs="Times New Roman"/>
          <w:position w:val="0"/>
        </w:rPr>
      </w:pPr>
    </w:p>
    <w:p w14:paraId="0EEDC51F" w14:textId="77777777" w:rsidR="001C06A0" w:rsidRPr="001C06A0" w:rsidRDefault="001C06A0" w:rsidP="001C06A0">
      <w:pPr>
        <w:keepNext/>
        <w:keepLines/>
        <w:spacing w:line="240" w:lineRule="auto"/>
        <w:ind w:firstLine="709"/>
        <w:jc w:val="center"/>
        <w:rPr>
          <w:rFonts w:cs="Times New Roman"/>
          <w:b/>
          <w:i/>
          <w:position w:val="0"/>
          <w:u w:val="single"/>
        </w:rPr>
      </w:pPr>
      <w:bookmarkStart w:id="18" w:name="_Toc182750733"/>
      <w:r w:rsidRPr="001C06A0">
        <w:rPr>
          <w:rFonts w:cs="Times New Roman"/>
          <w:b/>
          <w:i/>
          <w:position w:val="0"/>
          <w:u w:val="single"/>
        </w:rPr>
        <w:t>1.Общие требования охраны труда</w:t>
      </w:r>
      <w:bookmarkEnd w:id="18"/>
    </w:p>
    <w:p w14:paraId="52AFDD4C" w14:textId="77777777" w:rsidR="001C06A0" w:rsidRPr="001C06A0" w:rsidRDefault="001C06A0" w:rsidP="001C06A0">
      <w:pPr>
        <w:spacing w:before="120" w:after="120"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1.1. К работе в качестве эксперта Компетенции «Конструкторско-технологическое обеспечение машиностроительных производств» допускаются Эксперты, прошедшие специальное обучение и не имеющие противопоказаний по состоянию здоровья.</w:t>
      </w:r>
    </w:p>
    <w:p w14:paraId="3FC99ECD" w14:textId="77777777" w:rsidR="001C06A0" w:rsidRPr="001C06A0" w:rsidRDefault="001C06A0" w:rsidP="001C06A0">
      <w:pPr>
        <w:spacing w:before="120" w:after="120"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1.2. Эксперт с особыми полномочиями, на которого возложена обязанность за проведение инструктажа по охране труда, должен иметь действующие удостоверение «О проверке знаний требований охраны труда».</w:t>
      </w:r>
    </w:p>
    <w:p w14:paraId="34DDF16B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1.3. В процессе контроля выполнения конкурсных заданий и нахождения на территории и в помещениях «Конструкторско-технологическое обеспечение машиностроительных производств</w:t>
      </w:r>
      <w:r w:rsidRPr="001C06A0">
        <w:rPr>
          <w:rFonts w:cs="Times New Roman"/>
          <w:position w:val="0"/>
          <w:szCs w:val="28"/>
        </w:rPr>
        <w:t>»</w:t>
      </w:r>
      <w:r w:rsidRPr="001C06A0">
        <w:rPr>
          <w:rFonts w:cs="Times New Roman"/>
          <w:position w:val="0"/>
        </w:rPr>
        <w:t xml:space="preserve"> Эксперт обязан четко соблюдать:</w:t>
      </w:r>
    </w:p>
    <w:p w14:paraId="418372A2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 xml:space="preserve">- инструкции по охране труда и технике безопасности; </w:t>
      </w:r>
    </w:p>
    <w:p w14:paraId="6AD185BE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правила пожарной безопасности, знать места расположения первичных средств пожаротушения и планов эвакуации.</w:t>
      </w:r>
    </w:p>
    <w:p w14:paraId="0304C283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расписание и график проведения конкурсного задания, установленные режимы труда и отдыха.</w:t>
      </w:r>
    </w:p>
    <w:p w14:paraId="68A6D210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1.4. При работе на персональном компьютере и копировально-множительной технике на Эксперта могут воздействовать следующие вредные и (или) опасные производственные факторы:</w:t>
      </w:r>
    </w:p>
    <w:p w14:paraId="62D58BAD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— электрический ток;</w:t>
      </w:r>
    </w:p>
    <w:p w14:paraId="355C50DA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— статическое электричество, образующееся в результате трения движущейся бумаги с рабочими механизмами, а также при некачественном заземлении аппаратов;</w:t>
      </w:r>
    </w:p>
    <w:p w14:paraId="31968F57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— шум, обусловленный конструкцией оргтехники;</w:t>
      </w:r>
    </w:p>
    <w:p w14:paraId="7805D5C4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— химические вещества, выделяющиеся при работе оргтехники;</w:t>
      </w:r>
    </w:p>
    <w:p w14:paraId="12E6C641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— зрительное перенапряжение при работе с ПК.</w:t>
      </w:r>
    </w:p>
    <w:p w14:paraId="3A505D71" w14:textId="77777777" w:rsidR="001C06A0" w:rsidRPr="001C06A0" w:rsidRDefault="001C06A0" w:rsidP="001C06A0">
      <w:pPr>
        <w:spacing w:before="120" w:after="120"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При наблюдении, за выполнением конкурсного задания участниками, на Эксперта могут воздействовать следующие вредные и (или) опасные производственные факторы:</w:t>
      </w:r>
    </w:p>
    <w:p w14:paraId="381D89E0" w14:textId="77777777" w:rsidR="001C06A0" w:rsidRPr="001C06A0" w:rsidRDefault="001C06A0" w:rsidP="001C06A0">
      <w:pPr>
        <w:spacing w:line="360" w:lineRule="auto"/>
        <w:ind w:right="566" w:firstLine="709"/>
        <w:outlineLvl w:val="9"/>
        <w:rPr>
          <w:rFonts w:cs="Times New Roman"/>
          <w:position w:val="0"/>
          <w:szCs w:val="28"/>
          <w:u w:val="single"/>
        </w:rPr>
      </w:pPr>
      <w:r w:rsidRPr="001C06A0">
        <w:rPr>
          <w:rFonts w:cs="Times New Roman"/>
          <w:i/>
          <w:position w:val="0"/>
          <w:szCs w:val="28"/>
        </w:rPr>
        <w:t xml:space="preserve"> </w:t>
      </w:r>
      <w:r w:rsidRPr="001C06A0">
        <w:rPr>
          <w:rFonts w:cs="Times New Roman"/>
          <w:i/>
          <w:position w:val="0"/>
          <w:szCs w:val="28"/>
          <w:u w:val="single"/>
        </w:rPr>
        <w:t>Физические</w:t>
      </w:r>
    </w:p>
    <w:p w14:paraId="603F1756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567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режущие и колющие предметы; </w:t>
      </w:r>
    </w:p>
    <w:p w14:paraId="6F6F2A96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567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горячие растворы; </w:t>
      </w:r>
    </w:p>
    <w:p w14:paraId="16C1AF5C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567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ультрафиолетовое излучение. </w:t>
      </w:r>
    </w:p>
    <w:p w14:paraId="1F71216F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567"/>
        <w:jc w:val="both"/>
        <w:outlineLvl w:val="9"/>
        <w:rPr>
          <w:rFonts w:cs="Times New Roman"/>
          <w:i/>
          <w:color w:val="000000"/>
          <w:position w:val="0"/>
          <w:szCs w:val="28"/>
          <w:u w:val="single"/>
          <w:lang w:eastAsia="en-US"/>
        </w:rPr>
      </w:pPr>
      <w:r w:rsidRPr="001C06A0">
        <w:rPr>
          <w:rFonts w:cs="Times New Roman"/>
          <w:i/>
          <w:color w:val="000000"/>
          <w:position w:val="0"/>
          <w:szCs w:val="28"/>
          <w:u w:val="single"/>
          <w:lang w:eastAsia="en-US"/>
        </w:rPr>
        <w:t xml:space="preserve">Химические: </w:t>
      </w:r>
    </w:p>
    <w:p w14:paraId="521C5DF7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567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щелочи; </w:t>
      </w:r>
    </w:p>
    <w:p w14:paraId="254DA0E0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567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кислоты. </w:t>
      </w:r>
    </w:p>
    <w:p w14:paraId="2E218A8B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567"/>
        <w:jc w:val="both"/>
        <w:outlineLvl w:val="9"/>
        <w:rPr>
          <w:rFonts w:cs="Times New Roman"/>
          <w:i/>
          <w:color w:val="000000"/>
          <w:position w:val="0"/>
          <w:szCs w:val="28"/>
          <w:u w:val="single"/>
          <w:lang w:eastAsia="en-US"/>
        </w:rPr>
      </w:pPr>
      <w:r w:rsidRPr="001C06A0">
        <w:rPr>
          <w:rFonts w:cs="Times New Roman"/>
          <w:i/>
          <w:color w:val="000000"/>
          <w:position w:val="0"/>
          <w:szCs w:val="28"/>
          <w:u w:val="single"/>
          <w:lang w:eastAsia="en-US"/>
        </w:rPr>
        <w:lastRenderedPageBreak/>
        <w:t xml:space="preserve">Психологические: </w:t>
      </w:r>
    </w:p>
    <w:p w14:paraId="57CCAFD1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567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чрезмерное напряжение внимания, усиленная нагрузка на зрение; </w:t>
      </w:r>
    </w:p>
    <w:p w14:paraId="6281BD0A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567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эмоциональные перегрузки. </w:t>
      </w:r>
    </w:p>
    <w:p w14:paraId="263E19DA" w14:textId="77777777" w:rsidR="001C06A0" w:rsidRPr="001C06A0" w:rsidRDefault="001C06A0" w:rsidP="001C06A0">
      <w:pPr>
        <w:spacing w:before="120" w:after="120" w:line="24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1.5. Применяемые во время выполнения конкурсного задания средства индивидуальной защиты:</w:t>
      </w:r>
    </w:p>
    <w:p w14:paraId="37728548" w14:textId="77777777" w:rsidR="001C06A0" w:rsidRPr="001C06A0" w:rsidRDefault="001C06A0" w:rsidP="001C06A0">
      <w:pPr>
        <w:spacing w:before="120" w:after="120" w:line="24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халат;</w:t>
      </w:r>
    </w:p>
    <w:p w14:paraId="3F6FE0C4" w14:textId="77777777" w:rsidR="001C06A0" w:rsidRPr="001C06A0" w:rsidRDefault="001C06A0" w:rsidP="001C06A0">
      <w:pPr>
        <w:spacing w:before="120" w:after="120" w:line="24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респиратор;</w:t>
      </w:r>
    </w:p>
    <w:p w14:paraId="420E8F3A" w14:textId="77777777" w:rsidR="001C06A0" w:rsidRPr="001C06A0" w:rsidRDefault="001C06A0" w:rsidP="001C06A0">
      <w:pPr>
        <w:spacing w:before="120" w:after="120" w:line="24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перчатки</w:t>
      </w:r>
    </w:p>
    <w:p w14:paraId="43997D9C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1.6. Знаки безопасности, используемые на рабочих местах участников, для обозначения присутствующих опасностей:</w:t>
      </w:r>
    </w:p>
    <w:p w14:paraId="7274A5D5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 w:val="28"/>
          <w:szCs w:val="28"/>
          <w:lang w:eastAsia="en-US"/>
        </w:rPr>
        <w:t xml:space="preserve">− </w:t>
      </w: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аптечка первой медицинской помощи; </w:t>
      </w:r>
    </w:p>
    <w:p w14:paraId="000AC642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− знак «запрещено курить»;                                                </w:t>
      </w:r>
      <w:r w:rsidRPr="001C06A0">
        <w:rPr>
          <w:rFonts w:cs="Times New Roman"/>
          <w:noProof/>
          <w:color w:val="000000"/>
          <w:position w:val="0"/>
          <w:szCs w:val="28"/>
        </w:rPr>
        <w:drawing>
          <wp:inline distT="0" distB="0" distL="0" distR="0" wp14:anchorId="5E977C16" wp14:editId="74804649">
            <wp:extent cx="320040" cy="312420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4786A" w14:textId="77777777" w:rsidR="001C06A0" w:rsidRPr="001C06A0" w:rsidRDefault="001C06A0" w:rsidP="001C06A0">
      <w:pPr>
        <w:tabs>
          <w:tab w:val="left" w:pos="5812"/>
        </w:tabs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color w:val="000000"/>
          <w:position w:val="0"/>
          <w:sz w:val="28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− знак пожарной безопасности (огнетушитель</w:t>
      </w:r>
      <w:r w:rsidRPr="001C06A0">
        <w:rPr>
          <w:rFonts w:cs="Times New Roman"/>
          <w:color w:val="000000"/>
          <w:position w:val="0"/>
          <w:sz w:val="28"/>
          <w:szCs w:val="28"/>
          <w:lang w:eastAsia="en-US"/>
        </w:rPr>
        <w:t xml:space="preserve">)               </w:t>
      </w:r>
      <w:r w:rsidRPr="001C06A0">
        <w:rPr>
          <w:rFonts w:cs="Times New Roman"/>
          <w:noProof/>
          <w:color w:val="000000"/>
          <w:position w:val="0"/>
          <w:sz w:val="28"/>
          <w:szCs w:val="28"/>
        </w:rPr>
        <w:drawing>
          <wp:inline distT="0" distB="0" distL="0" distR="0" wp14:anchorId="781546BE" wp14:editId="6347DA56">
            <wp:extent cx="358140" cy="274320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C5B52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 xml:space="preserve">1.7. При несчастном случае пострадавший или очевидец несчастного случая обязан немедленно сообщить о случившемся Главному Эксперту. </w:t>
      </w:r>
    </w:p>
    <w:p w14:paraId="34F80D9D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В помещении Экспертов Компетенции «Конструкторско-технологическое обеспечение машиностроительных производств» находится аптечка первой помощи, укомплектованная изделиями медицинского назначения, ее необходимо использовать для оказания первой помощи, самопомощи в случаях получения травмы.</w:t>
      </w:r>
    </w:p>
    <w:p w14:paraId="2B2F1C0D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 xml:space="preserve">В случае возникновения несчастного случая или болезни Эксперта, об этом немедленно уведомляется Главный эксперт. </w:t>
      </w:r>
    </w:p>
    <w:p w14:paraId="4953DFCC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1.8. Эксперты, допустившие невыполнение или нарушение инструкции по охране труда, привлекаются к ответственности в соответствии с Регламентом Чемпионата, а при необходимости согласно действующему законодательству.</w:t>
      </w:r>
    </w:p>
    <w:p w14:paraId="31BD78BA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</w:p>
    <w:p w14:paraId="4CCD5109" w14:textId="77777777" w:rsidR="001C06A0" w:rsidRPr="001C06A0" w:rsidRDefault="001C06A0" w:rsidP="001C06A0">
      <w:pPr>
        <w:keepNext/>
        <w:keepLines/>
        <w:spacing w:before="120" w:after="120" w:line="240" w:lineRule="auto"/>
        <w:ind w:firstLine="709"/>
        <w:rPr>
          <w:rFonts w:cs="Times New Roman"/>
          <w:iCs/>
          <w:position w:val="0"/>
        </w:rPr>
      </w:pPr>
      <w:bookmarkStart w:id="19" w:name="_Toc182750734"/>
      <w:r w:rsidRPr="001C06A0">
        <w:rPr>
          <w:rFonts w:cs="Times New Roman"/>
          <w:iCs/>
          <w:position w:val="0"/>
        </w:rPr>
        <w:t>2.Требования охраны труда перед началом работы</w:t>
      </w:r>
      <w:bookmarkEnd w:id="19"/>
    </w:p>
    <w:p w14:paraId="7BAA9B76" w14:textId="77777777" w:rsidR="001C06A0" w:rsidRPr="001C06A0" w:rsidRDefault="001C06A0" w:rsidP="001C06A0">
      <w:pPr>
        <w:spacing w:line="240" w:lineRule="auto"/>
        <w:outlineLvl w:val="9"/>
        <w:rPr>
          <w:rFonts w:cs="Times New Roman"/>
          <w:position w:val="0"/>
        </w:rPr>
      </w:pPr>
    </w:p>
    <w:p w14:paraId="5B1AEBDC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Перед началом работы Эксперты должны выполнить следующее:</w:t>
      </w:r>
    </w:p>
    <w:p w14:paraId="32D749A3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2.1. В день С-1, Эксперт с особыми полномочиями, ответственный за охрану труда, обязан провести подробный инструктаж по «Программе инструктажа по охране труда и технике безопасности», ознакомить экспертов и участников с инструкцией по технике безопасности, с планами эвакуации при возникновении пожара, с местами расположения санитарно-бытовых помещений, медицинскими кабинетами, питьевой воды, проконтролировать подготовку рабочих мест участников в соответствии с Техническим описанием компетенции.</w:t>
      </w:r>
    </w:p>
    <w:p w14:paraId="0830CF94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lastRenderedPageBreak/>
        <w:t>Проверить специальную одежду, обувь и др. средства индивидуальной защиты. Одеть необходимые средства защиты для выполнения подготовки и контроля подготовки участниками рабочих мест, инструмента и оборудования.</w:t>
      </w:r>
    </w:p>
    <w:p w14:paraId="539820AE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2.2. Ежедневно, перед началом выполнения конкурсного задания участниками конкурса, Эксперт с особыми полномочиями проводит инструктаж по охране труда, Эксперты контролируют процесс подготовки рабочего места участниками, и принимают участие в подготовке рабочих мест участников в возрасте моложе 18 лет.</w:t>
      </w:r>
    </w:p>
    <w:p w14:paraId="0E2A8ABB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2.3. Ежедневно, перед началом работ на конкурсной площадке и в помещении экспертов необходимо:</w:t>
      </w:r>
    </w:p>
    <w:p w14:paraId="1118E168" w14:textId="77777777" w:rsidR="001C06A0" w:rsidRPr="001C06A0" w:rsidRDefault="001C06A0" w:rsidP="001C06A0">
      <w:pPr>
        <w:tabs>
          <w:tab w:val="left" w:pos="709"/>
        </w:tabs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осмотреть рабочие места экспертов и участников;</w:t>
      </w:r>
    </w:p>
    <w:p w14:paraId="028C1279" w14:textId="77777777" w:rsidR="001C06A0" w:rsidRPr="001C06A0" w:rsidRDefault="001C06A0" w:rsidP="001C06A0">
      <w:pPr>
        <w:tabs>
          <w:tab w:val="left" w:pos="709"/>
        </w:tabs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-привести в порядок рабочее место эксперта;</w:t>
      </w:r>
    </w:p>
    <w:p w14:paraId="52AD6E91" w14:textId="77777777" w:rsidR="001C06A0" w:rsidRPr="001C06A0" w:rsidRDefault="001C06A0" w:rsidP="001C06A0">
      <w:pPr>
        <w:tabs>
          <w:tab w:val="left" w:pos="709"/>
        </w:tabs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-проверить правильность подключения оборудования в электросеть;</w:t>
      </w:r>
    </w:p>
    <w:p w14:paraId="62779CDF" w14:textId="77777777" w:rsidR="001C06A0" w:rsidRPr="001C06A0" w:rsidRDefault="001C06A0" w:rsidP="001C06A0">
      <w:pPr>
        <w:tabs>
          <w:tab w:val="left" w:pos="709"/>
        </w:tabs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одеть необходимые средства индивидуальной защиты;</w:t>
      </w:r>
    </w:p>
    <w:p w14:paraId="21CA12F2" w14:textId="77777777" w:rsidR="001C06A0" w:rsidRPr="001C06A0" w:rsidRDefault="001C06A0" w:rsidP="001C06A0">
      <w:pPr>
        <w:tabs>
          <w:tab w:val="left" w:pos="709"/>
        </w:tabs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осмотреть инструмент и оборудование участников в возрасте до 18 лет, участники старше 18 лет осматривают самостоятельно инструмент и оборудование.</w:t>
      </w:r>
    </w:p>
    <w:p w14:paraId="60459206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2.5. Подготовить необходимые для работы материалы, приспособления, и разложить их на свои места, убрать с рабочего стола все лишнее.</w:t>
      </w:r>
    </w:p>
    <w:p w14:paraId="67FFCE4A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2.6. Эксперту запрещается приступать к работе при обнаружении неисправности оборудования. О замеченных недостатках и неисправностях немедленно сообщить Техническому Эксперту и до устранения неполадок к работе не приступать.</w:t>
      </w:r>
    </w:p>
    <w:p w14:paraId="5B99CC1E" w14:textId="77777777" w:rsidR="001C06A0" w:rsidRPr="001C06A0" w:rsidRDefault="001C06A0" w:rsidP="001C06A0">
      <w:pPr>
        <w:keepNext/>
        <w:keepLines/>
        <w:spacing w:before="120" w:after="120" w:line="240" w:lineRule="auto"/>
        <w:ind w:firstLine="709"/>
        <w:rPr>
          <w:rFonts w:cs="Times New Roman"/>
          <w:i/>
          <w:position w:val="0"/>
        </w:rPr>
      </w:pPr>
    </w:p>
    <w:p w14:paraId="36386F91" w14:textId="77777777" w:rsidR="001C06A0" w:rsidRPr="001C06A0" w:rsidRDefault="001C06A0" w:rsidP="001C06A0">
      <w:pPr>
        <w:keepNext/>
        <w:keepLines/>
        <w:spacing w:before="120" w:after="120" w:line="240" w:lineRule="auto"/>
        <w:ind w:firstLine="709"/>
        <w:rPr>
          <w:rFonts w:cs="Times New Roman"/>
          <w:b/>
          <w:bCs/>
          <w:i/>
          <w:position w:val="0"/>
        </w:rPr>
      </w:pPr>
      <w:bookmarkStart w:id="20" w:name="_Toc182750735"/>
      <w:r w:rsidRPr="001C06A0">
        <w:rPr>
          <w:rFonts w:cs="Times New Roman"/>
          <w:b/>
          <w:bCs/>
          <w:i/>
          <w:position w:val="0"/>
        </w:rPr>
        <w:t>3.Требования охраны труда во время работы</w:t>
      </w:r>
      <w:bookmarkEnd w:id="20"/>
    </w:p>
    <w:p w14:paraId="2E1CF142" w14:textId="77777777" w:rsidR="001C06A0" w:rsidRPr="001C06A0" w:rsidRDefault="001C06A0" w:rsidP="001C06A0">
      <w:pPr>
        <w:spacing w:line="240" w:lineRule="auto"/>
        <w:outlineLvl w:val="9"/>
        <w:rPr>
          <w:rFonts w:cs="Times New Roman"/>
          <w:position w:val="0"/>
        </w:rPr>
      </w:pPr>
    </w:p>
    <w:p w14:paraId="276033D0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3.1. При выполнении работ по оценке конкурсных заданий на персональном компьютере и другой оргтехнике, значения визуальных параметров должны находиться в пределах оптимального диапазона.</w:t>
      </w:r>
    </w:p>
    <w:p w14:paraId="30B08D4D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3.2. Изображение на экранах видеомониторов должно быть стабильным, ясным и предельно четким, не иметь мерцаний символов и фона, на экранах не должно быть бликов и отражений светильников, окон и окружающих предметов.</w:t>
      </w:r>
    </w:p>
    <w:p w14:paraId="00299B8B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3.3. Суммарное время непосредственной работы с персональным компьютером и другой оргтехникой в течение конкурсного дня должно быть не более 6 часов.</w:t>
      </w:r>
    </w:p>
    <w:p w14:paraId="5740CB6F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Продолжительность непрерывной работы с персональным компьютером и другой оргтехникой без регламентированного перерыва не должна превышать 2-х часов. Через каждый час работы следует делать регламентированный перерыв продолжительностью 15 мин.</w:t>
      </w:r>
    </w:p>
    <w:p w14:paraId="6BC9340B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3.4. Во избежание поражения током запрещается:</w:t>
      </w:r>
    </w:p>
    <w:p w14:paraId="20DE869B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lastRenderedPageBreak/>
        <w:t>- прикасаться к задней панели персонального компьютера и другой оргтехники, монитора при включенном питании;</w:t>
      </w:r>
    </w:p>
    <w:p w14:paraId="13DE9E7C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допускать попадания влаги на поверхность монитора, рабочую поверхность клавиатуры, дисководов, принтеров и других устройств;</w:t>
      </w:r>
    </w:p>
    <w:p w14:paraId="5E72BB09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производить самостоятельно вскрытие и ремонт оборудования;</w:t>
      </w:r>
    </w:p>
    <w:p w14:paraId="727E26C0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переключать разъемы интерфейсных кабелей периферийных устройств при включенном питании;</w:t>
      </w:r>
    </w:p>
    <w:p w14:paraId="6CA195D3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загромождать верхние панели устройств бумагами и посторонними предметами;</w:t>
      </w:r>
    </w:p>
    <w:p w14:paraId="0DFDA615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допускать попадание влаги на поверхность системного блока (процессора), монитора, рабочую поверхность клавиатуры, дисководов, принтеров и др. устройств;</w:t>
      </w:r>
    </w:p>
    <w:p w14:paraId="56D932CB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3.5. При выполнении модулей конкурсного задания участниками, Эксперту необходимо быть внимательным, не отвлекаться посторонними разговорами и делами без необходимости, не отвлекать других Экспертов и участников.</w:t>
      </w:r>
    </w:p>
    <w:p w14:paraId="657E744E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3.6. Эксперту во время работы с оргтехникой:</w:t>
      </w:r>
    </w:p>
    <w:p w14:paraId="3F40B704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обращать внимание на символы, высвечивающиеся на панели оборудования, не игнорировать их;</w:t>
      </w:r>
    </w:p>
    <w:p w14:paraId="30B9F6C3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не снимать крышки и панели, жестко закрепленные на устройстве. В некоторых компонентах устройств используется высокое напряжение или лазерное излучение, что может привести к поражению электрическим током или вызвать слепоту;</w:t>
      </w:r>
    </w:p>
    <w:p w14:paraId="693C564D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не производить включение/выключение аппаратов мокрыми руками;</w:t>
      </w:r>
    </w:p>
    <w:p w14:paraId="4AC7C268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не ставить на устройство емкости с водой, не класть металлические предметы;</w:t>
      </w:r>
    </w:p>
    <w:p w14:paraId="6C79E1FA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не эксплуатировать аппарат, если он перегрелся, стал дымиться, появился посторонний запах или звук;</w:t>
      </w:r>
    </w:p>
    <w:p w14:paraId="1ADF17A1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не эксплуатировать аппарат, если его уронили или корпус был поврежден;</w:t>
      </w:r>
    </w:p>
    <w:p w14:paraId="7B9A2CDD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вынимать застрявшие листы можно только после отключения устройства из сети;</w:t>
      </w:r>
    </w:p>
    <w:p w14:paraId="64B80F06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-запрещается перемещать аппараты включенными в сеть;</w:t>
      </w:r>
    </w:p>
    <w:p w14:paraId="04253306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все работы по замене картриджей, бумаги можно производить только после отключения аппарата от сети;</w:t>
      </w:r>
    </w:p>
    <w:p w14:paraId="2223187E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 xml:space="preserve">- запрещается опираться на стекло </w:t>
      </w:r>
      <w:proofErr w:type="spellStart"/>
      <w:r w:rsidRPr="001C06A0">
        <w:rPr>
          <w:rFonts w:cs="Times New Roman"/>
          <w:position w:val="0"/>
        </w:rPr>
        <w:t>оригиналодержателя</w:t>
      </w:r>
      <w:proofErr w:type="spellEnd"/>
      <w:r w:rsidRPr="001C06A0">
        <w:rPr>
          <w:rFonts w:cs="Times New Roman"/>
          <w:position w:val="0"/>
        </w:rPr>
        <w:t>, класть на него какие-либо вещи помимо оригинала;</w:t>
      </w:r>
    </w:p>
    <w:p w14:paraId="376F4CCD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запрещается работать на аппарате с треснувшим стеклом;</w:t>
      </w:r>
    </w:p>
    <w:p w14:paraId="43E222B3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обязательно мыть руки теплой водой с мылом после каждой чистки картриджей, узлов и т.д.;</w:t>
      </w:r>
    </w:p>
    <w:p w14:paraId="5559F8C7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просыпанный тонер, носитель немедленно собрать пылесосом или влажной ветошью.</w:t>
      </w:r>
    </w:p>
    <w:p w14:paraId="77A9DCA1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3.7. Включение и выключение персонального компьютера и оргтехники должно проводиться в соответствии с требованиями инструкции по эксплуатации.</w:t>
      </w:r>
    </w:p>
    <w:p w14:paraId="4A8213BC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lastRenderedPageBreak/>
        <w:t>3.8. Запрещается:</w:t>
      </w:r>
    </w:p>
    <w:p w14:paraId="7B3BE7E3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устанавливать неизвестные системы паролирования и самостоятельно проводить переформатирование диска;</w:t>
      </w:r>
    </w:p>
    <w:p w14:paraId="443BF271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иметь при себе любые средства связи;</w:t>
      </w:r>
    </w:p>
    <w:p w14:paraId="4AD0A002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пользоваться любой документацией кроме предусмотренной конкурсным заданием.</w:t>
      </w:r>
    </w:p>
    <w:p w14:paraId="40974717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3.9. При неисправности оборудования – прекратить работу и сообщить об этом Техническому эксперту, а в его отсутствие заместителю главного Эксперта.</w:t>
      </w:r>
    </w:p>
    <w:p w14:paraId="068F1972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3.10. При наблюдении за выполнением конкурсного задания участниками Эксперту:</w:t>
      </w:r>
    </w:p>
    <w:p w14:paraId="3ACFE6F5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одеть необходимые средства индивидуальной защиты;</w:t>
      </w:r>
    </w:p>
    <w:p w14:paraId="54DC15DA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- передвигаться по конкурсной площадке не спеша, не делая резких движений, смотря под ноги;</w:t>
      </w:r>
    </w:p>
    <w:p w14:paraId="1A3F25AA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</w:p>
    <w:p w14:paraId="03949998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b/>
          <w:i/>
          <w:position w:val="0"/>
        </w:rPr>
      </w:pPr>
      <w:r w:rsidRPr="001C06A0">
        <w:rPr>
          <w:rFonts w:cs="Times New Roman"/>
          <w:b/>
          <w:i/>
          <w:position w:val="0"/>
        </w:rPr>
        <w:t>4. Требования охраны труда в аварийных ситуациях</w:t>
      </w:r>
    </w:p>
    <w:p w14:paraId="76D4FD7C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b/>
          <w:i/>
          <w:position w:val="0"/>
        </w:rPr>
      </w:pPr>
    </w:p>
    <w:p w14:paraId="640D70C3" w14:textId="1F8C07DD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4.1. При обнаружении неисправности в работе электрических устройств, находящихся под напряжением (повышенном их нагреве, появления искрения, запаха гари, задымления и т.д.), Эксперту следует немедленно отключить источник электропитания и принять меры к устранению неисправностей, а также сообщить о случившемся Техническому Эксперту. Работу продолжать только после устранения возникшей неисправности.</w:t>
      </w:r>
    </w:p>
    <w:p w14:paraId="72ABC646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4.2. В случае возникновения зрительного дискомфорта и других неблагоприятных субъективных ощущений следует ограничить время работы с персональным компьютером и другой оргтехникой, провести коррекцию длительности перерывов для отдыха или провести смену деятельности на другую, не связанную с использованием персонального компьютера и другой оргтехники.</w:t>
      </w:r>
    </w:p>
    <w:p w14:paraId="42E258AD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4.3. При поражении электрическим током немедленно отключить электросеть, оказать первую помощь (самопомощь) пострадавшему, сообщить Главному Эксперту, при необходимости обратиться к врачу.</w:t>
      </w:r>
    </w:p>
    <w:p w14:paraId="0070B866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 xml:space="preserve">4.4. При несчастном случае или внезапном заболевании необходимо в первую очередь отключить питание электрооборудования, сообщить о случившемся Главному Эксперту. </w:t>
      </w:r>
    </w:p>
    <w:p w14:paraId="7F5EC278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4.5. При возникновении пожара необходимо немедленно оповестить технического эксперта. При последующем развитии событий следует руководствоваться указаниями Главного эксперта или должностного лица, заменяющего его. Приложить усилия для исключения состояния страха и паники.</w:t>
      </w:r>
    </w:p>
    <w:p w14:paraId="7157763E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При обнаружении очага возгорания на конкурсной площадке необходимо любым возможным способом постараться загасить пламя в "зародыше" с обязательным соблюдением мер личной безопасности.</w:t>
      </w:r>
    </w:p>
    <w:p w14:paraId="43602F9F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lastRenderedPageBreak/>
        <w:t>При возгорании одежды попытаться сбросить ее. Если это сделать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– бег только усилит интенсивность горения.</w:t>
      </w:r>
    </w:p>
    <w:p w14:paraId="5C0FAD6B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В загоревшемся помещении не следует дожидаться, пока приблизится пламя. Основная опасность пожара для человека – дым. При наступлении признаков удушья лечь на пол и как можно быстрее ползти в сторону эвакуационного выхода.</w:t>
      </w:r>
    </w:p>
    <w:p w14:paraId="607CC6B9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4.6. При обнаружении взрывоопасного или подозрительного предмета не подходить близко к нему, предупредить о возможной опасности находящихся поблизости ответственных лиц.</w:t>
      </w:r>
    </w:p>
    <w:p w14:paraId="2DE093C8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При происшествии взрыва необходимо спокойно уточнить обстановку и действовать по указанию должностных лиц, при необходимости эвакуации, эвакуировать участников и других экспертов и конкурсной площадки, взять те с собой документы и предметы первой необходимости, при передвижении соблюдать осторожность, не трогать поврежденные конструкции, оголившиеся электрические провода. В разрушенном или поврежденном помещении не следует пользоваться открытым огнем (спичками, зажигалками и т.п.).</w:t>
      </w:r>
    </w:p>
    <w:p w14:paraId="1B921AB4" w14:textId="77777777" w:rsidR="001C06A0" w:rsidRPr="001C06A0" w:rsidRDefault="001C06A0" w:rsidP="001C06A0">
      <w:pPr>
        <w:spacing w:line="240" w:lineRule="auto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br w:type="page"/>
      </w:r>
    </w:p>
    <w:p w14:paraId="4F1723F6" w14:textId="77777777" w:rsidR="001C06A0" w:rsidRPr="001C06A0" w:rsidRDefault="001C06A0" w:rsidP="001C06A0">
      <w:pPr>
        <w:keepNext/>
        <w:keepLines/>
        <w:spacing w:before="120" w:after="120" w:line="240" w:lineRule="auto"/>
        <w:ind w:firstLine="709"/>
        <w:rPr>
          <w:rFonts w:cs="Times New Roman"/>
          <w:b/>
          <w:bCs/>
          <w:i/>
          <w:position w:val="0"/>
        </w:rPr>
      </w:pPr>
      <w:bookmarkStart w:id="21" w:name="_Toc182750736"/>
      <w:r w:rsidRPr="001C06A0">
        <w:rPr>
          <w:rFonts w:cs="Times New Roman"/>
          <w:b/>
          <w:bCs/>
          <w:i/>
          <w:position w:val="0"/>
        </w:rPr>
        <w:lastRenderedPageBreak/>
        <w:t>5.Требование охраны труда по окончании работ</w:t>
      </w:r>
      <w:bookmarkEnd w:id="21"/>
    </w:p>
    <w:p w14:paraId="45CB7387" w14:textId="77777777" w:rsidR="001C06A0" w:rsidRPr="001C06A0" w:rsidRDefault="001C06A0" w:rsidP="001C06A0">
      <w:pPr>
        <w:spacing w:line="240" w:lineRule="auto"/>
        <w:outlineLvl w:val="9"/>
        <w:rPr>
          <w:rFonts w:cs="Times New Roman"/>
          <w:position w:val="0"/>
        </w:rPr>
      </w:pPr>
    </w:p>
    <w:p w14:paraId="291BCFBF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После окончания конкурсного дня Эксперт обязан:</w:t>
      </w:r>
    </w:p>
    <w:p w14:paraId="2AFD93BA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5.1. Отключить электрические приборы, оборудование, инструмент и устройства от источника питания.</w:t>
      </w:r>
    </w:p>
    <w:p w14:paraId="5D190908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 xml:space="preserve">5.2. Привести в порядок рабочее место Эксперта и проверить рабочие места участников. </w:t>
      </w:r>
    </w:p>
    <w:p w14:paraId="247C562B" w14:textId="77777777" w:rsidR="001C06A0" w:rsidRPr="001C06A0" w:rsidRDefault="001C06A0" w:rsidP="001C06A0">
      <w:pPr>
        <w:spacing w:line="360" w:lineRule="auto"/>
        <w:ind w:firstLine="709"/>
        <w:jc w:val="both"/>
        <w:outlineLvl w:val="9"/>
        <w:rPr>
          <w:rFonts w:cs="Times New Roman"/>
          <w:position w:val="0"/>
        </w:rPr>
      </w:pPr>
      <w:r w:rsidRPr="001C06A0">
        <w:rPr>
          <w:rFonts w:cs="Times New Roman"/>
          <w:position w:val="0"/>
        </w:rPr>
        <w:t>5.3. Сообщить Техническому эксперту о выявленных во время выполнения конкурсных заданий неполадках и неисправностях оборудования, и других факторах, влияющих на безопасность труда.</w:t>
      </w:r>
    </w:p>
    <w:p w14:paraId="5102766D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both"/>
        <w:outlineLvl w:val="9"/>
        <w:rPr>
          <w:rFonts w:cs="Times New Roman"/>
          <w:b/>
          <w:color w:val="000000"/>
          <w:position w:val="0"/>
          <w:szCs w:val="28"/>
          <w:lang w:eastAsia="en-US"/>
        </w:rPr>
      </w:pPr>
      <w:bookmarkStart w:id="22" w:name="_Hlk97803467"/>
      <w:r w:rsidRPr="001C06A0">
        <w:rPr>
          <w:rFonts w:cs="Times New Roman"/>
          <w:color w:val="000000"/>
          <w:position w:val="0"/>
          <w:lang w:eastAsia="en-US"/>
        </w:rPr>
        <w:t xml:space="preserve">5.4. </w:t>
      </w:r>
      <w:r w:rsidRPr="001C06A0">
        <w:rPr>
          <w:rFonts w:cs="Times New Roman"/>
          <w:bCs/>
          <w:color w:val="000000"/>
          <w:position w:val="0"/>
          <w:szCs w:val="28"/>
          <w:lang w:eastAsia="en-US"/>
        </w:rPr>
        <w:t>Перед началом работы участники и эксперты должны, внимательно ознакомится с приложениями:</w:t>
      </w:r>
      <w:r w:rsidRPr="001C06A0">
        <w:rPr>
          <w:rFonts w:cs="Times New Roman"/>
          <w:b/>
          <w:color w:val="000000"/>
          <w:position w:val="0"/>
          <w:szCs w:val="28"/>
          <w:lang w:eastAsia="en-US"/>
        </w:rPr>
        <w:t xml:space="preserve"> </w:t>
      </w:r>
    </w:p>
    <w:p w14:paraId="66862663" w14:textId="77777777" w:rsidR="001C06A0" w:rsidRPr="001C06A0" w:rsidRDefault="001C06A0" w:rsidP="001C06A0">
      <w:pPr>
        <w:spacing w:line="240" w:lineRule="auto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position w:val="0"/>
          <w:szCs w:val="28"/>
        </w:rPr>
        <w:br w:type="page"/>
      </w:r>
    </w:p>
    <w:p w14:paraId="437B884B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center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lastRenderedPageBreak/>
        <w:t>Список приложений:</w:t>
      </w:r>
    </w:p>
    <w:p w14:paraId="75288766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ind w:firstLine="709"/>
        <w:jc w:val="center"/>
        <w:outlineLvl w:val="9"/>
        <w:rPr>
          <w:rFonts w:cs="Times New Roman"/>
          <w:color w:val="000000"/>
          <w:position w:val="0"/>
          <w:szCs w:val="28"/>
          <w:lang w:eastAsia="en-US"/>
        </w:rPr>
      </w:pPr>
    </w:p>
    <w:p w14:paraId="2EDF524F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Приложение 1. ИНСТРУКЦИЯ по охране труда при работе на станках с ЧПУ (фрезерный</w:t>
      </w:r>
      <w:proofErr w:type="gramStart"/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),   </w:t>
      </w:r>
      <w:proofErr w:type="gramEnd"/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   ИОТ № 01. </w:t>
      </w:r>
    </w:p>
    <w:p w14:paraId="48657D16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Приложение 2. ИНСТРУКЦИЯ по охране труда при работе на токарном универсальном станке ИОТ № 02.</w:t>
      </w:r>
    </w:p>
    <w:p w14:paraId="787C8D68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Приложение 3. ИНСТРУКЦИЯ по охране труда при работе на фрезерном универсальном станке ИОТ № 03.</w:t>
      </w:r>
    </w:p>
    <w:p w14:paraId="5D49B582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Приложение 4. ИНСТРУКЦИЯ по охране труда при работе на сверлильном станке         ИОТ № 04.</w:t>
      </w:r>
    </w:p>
    <w:p w14:paraId="6FC51743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Приложение 5. ИНСТРУКЦИЯ по охране труда при работе на ленточнопильном станке, ИОТ № 05. </w:t>
      </w:r>
    </w:p>
    <w:p w14:paraId="771A59C6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Приложение 6. ИНСТРУКЦИЯ по охране труда при работе на листогибочном и кромкогибочном оборудовании, ИОТ № 06. </w:t>
      </w:r>
    </w:p>
    <w:p w14:paraId="48F30B9F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Приложение 7. ИНСТРУКЦИЯ по охране труда при выполнении сварочных </w:t>
      </w:r>
      <w:proofErr w:type="gramStart"/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работ,   </w:t>
      </w:r>
      <w:proofErr w:type="gramEnd"/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  ИОТ № 07. </w:t>
      </w:r>
    </w:p>
    <w:p w14:paraId="2F11B4FE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Приложение 8. ИНСТРУКЦИЯ по охране труда при работе на 3D –принтере, ИОТ № 08.</w:t>
      </w:r>
    </w:p>
    <w:p w14:paraId="55595322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Приложение 9. ИНСТРУКЦИЯ по охране труда при эксплуатации паяльного оборудования, ИОТ № 09. </w:t>
      </w:r>
    </w:p>
    <w:p w14:paraId="5ED7178A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Приложение 10. ИНСТРУКЦИЯ по охране труда при работе с ручным слесарным инструментом, ИОТ № 10. </w:t>
      </w:r>
    </w:p>
    <w:p w14:paraId="7CAF0150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Приложение 11. ИНСТРУКЦИЯ по охране труда при работе с УШМ, ИОТ № 11.</w:t>
      </w:r>
    </w:p>
    <w:p w14:paraId="60D267C0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Приложение 12. ИНСТРУКЦИЯ по охране труда при работе на заточном </w:t>
      </w:r>
      <w:proofErr w:type="gramStart"/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станке,   </w:t>
      </w:r>
      <w:proofErr w:type="gramEnd"/>
      <w:r w:rsidRPr="001C06A0">
        <w:rPr>
          <w:rFonts w:cs="Times New Roman"/>
          <w:color w:val="000000"/>
          <w:position w:val="0"/>
          <w:szCs w:val="28"/>
          <w:lang w:eastAsia="en-US"/>
        </w:rPr>
        <w:t xml:space="preserve">         ИОТ № 12.</w:t>
      </w:r>
    </w:p>
    <w:p w14:paraId="02E31D2D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Приложение 13. ИНСТРУКЦИЯ по охране труда при работе на персональном компьютере, ИОТ № 13.</w:t>
      </w:r>
    </w:p>
    <w:p w14:paraId="5DE2F474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Приложение 14. ИНСТРУКЦИЯ по оказанию первой помощи при несчастных случаях, ИОТ № 14.</w:t>
      </w:r>
    </w:p>
    <w:p w14:paraId="66C8ED51" w14:textId="77777777" w:rsidR="001C06A0" w:rsidRPr="001C06A0" w:rsidRDefault="001C06A0" w:rsidP="001C06A0">
      <w:pPr>
        <w:autoSpaceDE w:val="0"/>
        <w:autoSpaceDN w:val="0"/>
        <w:adjustRightInd w:val="0"/>
        <w:spacing w:line="360" w:lineRule="auto"/>
        <w:jc w:val="both"/>
        <w:outlineLvl w:val="9"/>
        <w:rPr>
          <w:rFonts w:cs="Times New Roman"/>
          <w:color w:val="000000"/>
          <w:position w:val="0"/>
          <w:szCs w:val="28"/>
          <w:lang w:eastAsia="en-US"/>
        </w:rPr>
      </w:pPr>
      <w:r w:rsidRPr="001C06A0">
        <w:rPr>
          <w:rFonts w:cs="Times New Roman"/>
          <w:color w:val="000000"/>
          <w:position w:val="0"/>
          <w:szCs w:val="28"/>
          <w:lang w:eastAsia="en-US"/>
        </w:rPr>
        <w:t>Приложение 15. ИНСТРУКЦИЯ по пожарной безопасности, ИОТ № 15.</w:t>
      </w:r>
      <w:bookmarkEnd w:id="22"/>
    </w:p>
    <w:p w14:paraId="454531D7" w14:textId="77777777" w:rsidR="001C06A0" w:rsidRPr="001C06A0" w:rsidRDefault="001C06A0" w:rsidP="001C06A0">
      <w:pPr>
        <w:spacing w:line="240" w:lineRule="auto"/>
        <w:outlineLvl w:val="9"/>
        <w:rPr>
          <w:rFonts w:cs="Times New Roman"/>
          <w:position w:val="0"/>
        </w:rPr>
      </w:pPr>
    </w:p>
    <w:p w14:paraId="33920F20" w14:textId="3E59AFE0" w:rsidR="001A206B" w:rsidRDefault="001A206B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</w:p>
    <w:sectPr w:rsidR="001A206B">
      <w:footerReference w:type="default" r:id="rId16"/>
      <w:footerReference w:type="first" r:id="rId17"/>
      <w:pgSz w:w="11906" w:h="16838"/>
      <w:pgMar w:top="851" w:right="567" w:bottom="851" w:left="1418" w:header="708" w:footer="708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C3D8B7" w14:textId="77777777" w:rsidR="00493A67" w:rsidRDefault="00493A67">
      <w:pPr>
        <w:spacing w:line="240" w:lineRule="auto"/>
      </w:pPr>
      <w:r>
        <w:separator/>
      </w:r>
    </w:p>
  </w:endnote>
  <w:endnote w:type="continuationSeparator" w:id="0">
    <w:p w14:paraId="42409496" w14:textId="77777777" w:rsidR="00493A67" w:rsidRDefault="00493A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SAlbert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29822" w14:textId="7C308AA7" w:rsidR="001A206B" w:rsidRDefault="00A8114D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line="240" w:lineRule="auto"/>
      <w:jc w:val="right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fldChar w:fldCharType="begin"/>
    </w:r>
    <w:r>
      <w:rPr>
        <w:rFonts w:ascii="Calibri" w:hAnsi="Calibri"/>
        <w:color w:val="000000"/>
        <w:sz w:val="22"/>
        <w:szCs w:val="22"/>
      </w:rPr>
      <w:instrText>PAGE</w:instrText>
    </w:r>
    <w:r>
      <w:rPr>
        <w:rFonts w:ascii="Calibri" w:hAnsi="Calibri"/>
        <w:color w:val="000000"/>
        <w:sz w:val="22"/>
        <w:szCs w:val="22"/>
      </w:rPr>
      <w:fldChar w:fldCharType="separate"/>
    </w:r>
    <w:r w:rsidR="003E7D27">
      <w:rPr>
        <w:rFonts w:ascii="Calibri" w:hAnsi="Calibri"/>
        <w:noProof/>
        <w:color w:val="000000"/>
        <w:sz w:val="22"/>
        <w:szCs w:val="22"/>
      </w:rPr>
      <w:t>2</w:t>
    </w:r>
    <w:r>
      <w:rPr>
        <w:rFonts w:ascii="Calibri" w:hAnsi="Calibri"/>
        <w:color w:val="000000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2824A" w14:textId="77777777" w:rsidR="001A206B" w:rsidRDefault="001A206B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line="240" w:lineRule="auto"/>
      <w:rPr>
        <w:rFonts w:ascii="Calibri" w:hAnsi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0003E" w14:textId="77777777" w:rsidR="00493A67" w:rsidRDefault="00493A67">
      <w:pPr>
        <w:spacing w:line="240" w:lineRule="auto"/>
      </w:pPr>
      <w:r>
        <w:separator/>
      </w:r>
    </w:p>
  </w:footnote>
  <w:footnote w:type="continuationSeparator" w:id="0">
    <w:p w14:paraId="6CE8818A" w14:textId="77777777" w:rsidR="00493A67" w:rsidRDefault="00493A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95D23"/>
    <w:multiLevelType w:val="hybridMultilevel"/>
    <w:tmpl w:val="839EDB6E"/>
    <w:lvl w:ilvl="0" w:tplc="AD6A34DA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ED4AF1B6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7A56C2F8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2384EAC0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4F76F8B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0C3CD5F0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D514E0F4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B2201722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C3844B6A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FC64CED"/>
    <w:multiLevelType w:val="hybridMultilevel"/>
    <w:tmpl w:val="B792E400"/>
    <w:lvl w:ilvl="0" w:tplc="8CEE2B18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B94AD14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4780684E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E0ACB950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B508670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411C1B12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E580166C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A642DEA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E81AC91C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E403057"/>
    <w:multiLevelType w:val="hybridMultilevel"/>
    <w:tmpl w:val="4A6EF178"/>
    <w:lvl w:ilvl="0" w:tplc="1FEE3A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E09D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6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E0A5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4A57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AAC7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F255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8207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7C0B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60455"/>
    <w:multiLevelType w:val="hybridMultilevel"/>
    <w:tmpl w:val="D2523E20"/>
    <w:lvl w:ilvl="0" w:tplc="DE08908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B42390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33EB3A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5FCB33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1D640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E44CF0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AAAB5E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DEC664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9CC25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320F6A"/>
    <w:multiLevelType w:val="hybridMultilevel"/>
    <w:tmpl w:val="F1586B8A"/>
    <w:lvl w:ilvl="0" w:tplc="072C6B46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B4EE858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2940E48C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5DFCF984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DF626FC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BEFC3B3C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FAE4AD10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D348EAC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6DDACD9A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3FFE45C9"/>
    <w:multiLevelType w:val="hybridMultilevel"/>
    <w:tmpl w:val="FD80A276"/>
    <w:lvl w:ilvl="0" w:tplc="04D8313C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58CE695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35BCC600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64ACAEB6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13948E7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AA0AD70C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68060DEA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0BC4E2AA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532E91A6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46462D4F"/>
    <w:multiLevelType w:val="hybridMultilevel"/>
    <w:tmpl w:val="E424C1AA"/>
    <w:lvl w:ilvl="0" w:tplc="9AB6E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E271D"/>
    <w:multiLevelType w:val="hybridMultilevel"/>
    <w:tmpl w:val="89D2C3DC"/>
    <w:lvl w:ilvl="0" w:tplc="9AB6E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D393B"/>
    <w:multiLevelType w:val="hybridMultilevel"/>
    <w:tmpl w:val="78803012"/>
    <w:lvl w:ilvl="0" w:tplc="A0AA26F8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4750470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E26C0BCC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FF6802E0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CA4E875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54DCFA72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7E6C6184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898AFB4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18B66A90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60503387"/>
    <w:multiLevelType w:val="hybridMultilevel"/>
    <w:tmpl w:val="E40C2F40"/>
    <w:lvl w:ilvl="0" w:tplc="188C388E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E7F0A90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9BBACBD6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70F8633A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0A42C51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9BC2D768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4120F144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7CB2334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05667ABE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60DB755D"/>
    <w:multiLevelType w:val="hybridMultilevel"/>
    <w:tmpl w:val="A75A933A"/>
    <w:lvl w:ilvl="0" w:tplc="9AB6E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FC279D"/>
    <w:multiLevelType w:val="hybridMultilevel"/>
    <w:tmpl w:val="B82AAF5C"/>
    <w:lvl w:ilvl="0" w:tplc="E58A6AB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3F7E2DC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966E9580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B85C4C58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37424D5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60AE693E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D528FD1C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A4167B1E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C6F8C46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77752570"/>
    <w:multiLevelType w:val="hybridMultilevel"/>
    <w:tmpl w:val="D2FCA4F2"/>
    <w:lvl w:ilvl="0" w:tplc="9AB6E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8"/>
  </w:num>
  <w:num w:numId="5">
    <w:abstractNumId w:val="9"/>
  </w:num>
  <w:num w:numId="6">
    <w:abstractNumId w:val="0"/>
  </w:num>
  <w:num w:numId="7">
    <w:abstractNumId w:val="1"/>
  </w:num>
  <w:num w:numId="8">
    <w:abstractNumId w:val="3"/>
  </w:num>
  <w:num w:numId="9">
    <w:abstractNumId w:val="2"/>
  </w:num>
  <w:num w:numId="10">
    <w:abstractNumId w:val="7"/>
  </w:num>
  <w:num w:numId="11">
    <w:abstractNumId w:val="10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06B"/>
    <w:rsid w:val="00004270"/>
    <w:rsid w:val="00067573"/>
    <w:rsid w:val="000C2664"/>
    <w:rsid w:val="00195C80"/>
    <w:rsid w:val="001A206B"/>
    <w:rsid w:val="001C06A0"/>
    <w:rsid w:val="00325995"/>
    <w:rsid w:val="003D6583"/>
    <w:rsid w:val="003E7D27"/>
    <w:rsid w:val="003F2815"/>
    <w:rsid w:val="003F6A1F"/>
    <w:rsid w:val="00493A67"/>
    <w:rsid w:val="00584FB3"/>
    <w:rsid w:val="005A1351"/>
    <w:rsid w:val="00624272"/>
    <w:rsid w:val="00645EF0"/>
    <w:rsid w:val="00721165"/>
    <w:rsid w:val="007315F5"/>
    <w:rsid w:val="00831E18"/>
    <w:rsid w:val="008725D9"/>
    <w:rsid w:val="008A0253"/>
    <w:rsid w:val="009269AB"/>
    <w:rsid w:val="0093594B"/>
    <w:rsid w:val="00940A53"/>
    <w:rsid w:val="00A7162A"/>
    <w:rsid w:val="00A74F0F"/>
    <w:rsid w:val="00A8114D"/>
    <w:rsid w:val="00B366B4"/>
    <w:rsid w:val="00BA09F9"/>
    <w:rsid w:val="00BA2C87"/>
    <w:rsid w:val="00C04F85"/>
    <w:rsid w:val="00C35BC5"/>
    <w:rsid w:val="00CF05E5"/>
    <w:rsid w:val="00EE02DB"/>
    <w:rsid w:val="00F26301"/>
    <w:rsid w:val="00F6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D8BE5"/>
  <w15:docId w15:val="{707BD911-8F3D-446E-8E61-CB0194882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hidden/>
    <w:qFormat/>
    <w:pPr>
      <w:spacing w:line="1" w:lineRule="atLeast"/>
      <w:outlineLvl w:val="0"/>
    </w:pPr>
    <w:rPr>
      <w:rFonts w:ascii="Times New Roman" w:hAnsi="Times New Roman"/>
      <w:position w:val="-1"/>
      <w:sz w:val="24"/>
      <w:szCs w:val="24"/>
      <w:lang w:eastAsia="ru-RU"/>
    </w:rPr>
  </w:style>
  <w:style w:type="paragraph" w:styleId="1">
    <w:name w:val="heading 1"/>
    <w:basedOn w:val="a"/>
    <w:next w:val="a"/>
    <w:link w:val="11"/>
    <w:hidden/>
    <w:qFormat/>
    <w:pPr>
      <w:keepNext/>
      <w:keepLines/>
      <w:spacing w:before="480" w:line="276" w:lineRule="auto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1"/>
    <w:hidden/>
    <w:qFormat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hidden/>
    <w:qFormat/>
    <w:pPr>
      <w:spacing w:line="1" w:lineRule="atLeast"/>
      <w:outlineLvl w:val="0"/>
    </w:pPr>
    <w:rPr>
      <w:rFonts w:ascii="Times New Roman" w:hAnsi="Times New Roman"/>
      <w:position w:val="-1"/>
      <w:sz w:val="24"/>
      <w:szCs w:val="24"/>
      <w:lang w:eastAsia="ru-RU"/>
    </w:rPr>
  </w:style>
  <w:style w:type="character" w:customStyle="1" w:styleId="a4">
    <w:name w:val="Заголовок Знак"/>
    <w:link w:val="a5"/>
    <w:uiPriority w:val="10"/>
    <w:rPr>
      <w:sz w:val="48"/>
      <w:szCs w:val="48"/>
    </w:rPr>
  </w:style>
  <w:style w:type="character" w:customStyle="1" w:styleId="a6">
    <w:name w:val="Подзаголовок Знак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10"/>
    <w:hidden/>
    <w:qFormat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10">
    <w:name w:val="Верхний колонтитул Знак1"/>
    <w:link w:val="aa"/>
    <w:uiPriority w:val="99"/>
  </w:style>
  <w:style w:type="paragraph" w:styleId="ab">
    <w:name w:val="footer"/>
    <w:basedOn w:val="a"/>
    <w:link w:val="12"/>
    <w:hidden/>
    <w:qFormat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FooterChar">
    <w:name w:val="Footer Char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12">
    <w:name w:val="Нижний колонтитул Знак1"/>
    <w:link w:val="ab"/>
    <w:uiPriority w:val="99"/>
  </w:style>
  <w:style w:type="table" w:styleId="ad">
    <w:name w:val="Table Grid"/>
    <w:basedOn w:val="a1"/>
    <w:hidden/>
    <w:qFormat/>
    <w:pPr>
      <w:spacing w:line="1" w:lineRule="atLeast"/>
      <w:outlineLvl w:val="0"/>
    </w:pPr>
    <w:rPr>
      <w:position w:val="-1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hidden/>
    <w:uiPriority w:val="99"/>
    <w:qFormat/>
    <w:rPr>
      <w:color w:val="0000FF"/>
      <w:position w:val="-1"/>
      <w:u w:val="single"/>
      <w:vertAlign w:val="baseline"/>
    </w:rPr>
  </w:style>
  <w:style w:type="paragraph" w:styleId="af">
    <w:name w:val="footnote text"/>
    <w:basedOn w:val="a"/>
    <w:link w:val="14"/>
    <w:hidden/>
    <w:qFormat/>
    <w:rPr>
      <w:sz w:val="20"/>
      <w:szCs w:val="20"/>
    </w:rPr>
  </w:style>
  <w:style w:type="character" w:customStyle="1" w:styleId="14">
    <w:name w:val="Текст сноски Знак1"/>
    <w:link w:val="af"/>
    <w:uiPriority w:val="99"/>
    <w:rPr>
      <w:sz w:val="18"/>
    </w:rPr>
  </w:style>
  <w:style w:type="character" w:styleId="af0">
    <w:name w:val="footnote reference"/>
    <w:hidden/>
    <w:qFormat/>
    <w:rPr>
      <w:position w:val="-1"/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5">
    <w:name w:val="toc 1"/>
    <w:basedOn w:val="a"/>
    <w:next w:val="a"/>
    <w:hidden/>
    <w:uiPriority w:val="39"/>
    <w:qFormat/>
  </w:style>
  <w:style w:type="paragraph" w:styleId="24">
    <w:name w:val="toc 2"/>
    <w:basedOn w:val="a"/>
    <w:next w:val="a"/>
    <w:hidden/>
    <w:uiPriority w:val="39"/>
    <w:qFormat/>
    <w:pPr>
      <w:ind w:left="24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basedOn w:val="1"/>
    <w:next w:val="a"/>
    <w:hidden/>
    <w:uiPriority w:val="39"/>
    <w:qFormat/>
    <w:pPr>
      <w:outlineLvl w:val="9"/>
    </w:pPr>
    <w:rPr>
      <w:rFonts w:eastAsia="Times New Roman" w:cs="Times New Roman"/>
    </w:rPr>
  </w:style>
  <w:style w:type="paragraph" w:styleId="af5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pPr>
      <w:keepNext/>
      <w:keepLines/>
      <w:spacing w:before="480" w:after="120"/>
    </w:pPr>
    <w:rPr>
      <w:b/>
      <w:sz w:val="72"/>
      <w:szCs w:val="72"/>
    </w:rPr>
  </w:style>
  <w:style w:type="paragraph" w:styleId="af6">
    <w:name w:val="List Paragraph"/>
    <w:basedOn w:val="a"/>
    <w:hidden/>
    <w:qFormat/>
    <w:pPr>
      <w:ind w:left="720"/>
    </w:pPr>
  </w:style>
  <w:style w:type="paragraph" w:styleId="af7">
    <w:name w:val="Balloon Text"/>
    <w:basedOn w:val="a"/>
    <w:hidden/>
    <w:qFormat/>
    <w:rPr>
      <w:rFonts w:ascii="Tahoma" w:hAnsi="Tahoma"/>
      <w:sz w:val="16"/>
      <w:szCs w:val="16"/>
    </w:rPr>
  </w:style>
  <w:style w:type="character" w:customStyle="1" w:styleId="af8">
    <w:name w:val="Текст выноски Знак"/>
    <w:hidden/>
    <w:qFormat/>
    <w:rPr>
      <w:rFonts w:ascii="Tahoma" w:hAnsi="Tahoma" w:cs="Tahoma"/>
      <w:position w:val="-1"/>
      <w:sz w:val="16"/>
      <w:szCs w:val="16"/>
      <w:vertAlign w:val="baseline"/>
      <w:lang w:eastAsia="ru-RU"/>
    </w:rPr>
  </w:style>
  <w:style w:type="paragraph" w:customStyle="1" w:styleId="otekstj">
    <w:name w:val="otekstj"/>
    <w:basedOn w:val="a"/>
    <w:hidden/>
    <w:qFormat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hidden/>
    <w:qFormat/>
    <w:rPr>
      <w:position w:val="-1"/>
      <w:vertAlign w:val="baseline"/>
    </w:rPr>
  </w:style>
  <w:style w:type="character" w:customStyle="1" w:styleId="af9">
    <w:name w:val="Верхний колонтитул Знак"/>
    <w:hidden/>
    <w:qFormat/>
    <w:rPr>
      <w:rFonts w:ascii="Calibri" w:hAnsi="Calibri"/>
      <w:position w:val="-1"/>
      <w:sz w:val="22"/>
      <w:szCs w:val="22"/>
      <w:vertAlign w:val="baseline"/>
      <w:lang w:val="ru-RU" w:eastAsia="ru-RU" w:bidi="ar-SA"/>
    </w:rPr>
  </w:style>
  <w:style w:type="character" w:customStyle="1" w:styleId="afa">
    <w:name w:val="Нижний колонтитул Знак"/>
    <w:hidden/>
    <w:qFormat/>
    <w:rPr>
      <w:rFonts w:ascii="Calibri" w:hAnsi="Calibri"/>
      <w:position w:val="-1"/>
      <w:sz w:val="22"/>
      <w:szCs w:val="22"/>
      <w:vertAlign w:val="baseline"/>
      <w:lang w:val="ru-RU" w:eastAsia="ru-RU" w:bidi="ar-SA"/>
    </w:rPr>
  </w:style>
  <w:style w:type="character" w:customStyle="1" w:styleId="16">
    <w:name w:val="Заголовок 1 Знак"/>
    <w:hidden/>
    <w:qFormat/>
    <w:rPr>
      <w:rFonts w:ascii="Cambria" w:hAnsi="Cambria"/>
      <w:b/>
      <w:bCs/>
      <w:color w:val="365F91"/>
      <w:position w:val="-1"/>
      <w:sz w:val="28"/>
      <w:szCs w:val="28"/>
      <w:vertAlign w:val="baseline"/>
      <w:lang w:val="ru-RU" w:eastAsia="ru-RU" w:bidi="ar-SA"/>
    </w:rPr>
  </w:style>
  <w:style w:type="character" w:customStyle="1" w:styleId="25">
    <w:name w:val="Заголовок 2 Знак"/>
    <w:hidden/>
    <w:qFormat/>
    <w:rPr>
      <w:rFonts w:ascii="Cambria" w:eastAsia="Times New Roman" w:hAnsi="Cambria" w:cs="Times New Roman"/>
      <w:b/>
      <w:bCs/>
      <w:i/>
      <w:iCs/>
      <w:position w:val="-1"/>
      <w:sz w:val="28"/>
      <w:szCs w:val="28"/>
      <w:vertAlign w:val="baseline"/>
    </w:rPr>
  </w:style>
  <w:style w:type="paragraph" w:styleId="afb">
    <w:name w:val="Normal (Web)"/>
    <w:basedOn w:val="a"/>
    <w:hidden/>
    <w:qFormat/>
    <w:pPr>
      <w:spacing w:before="100" w:beforeAutospacing="1" w:after="100" w:afterAutospacing="1"/>
    </w:pPr>
    <w:rPr>
      <w:rFonts w:eastAsia="Times New Roman"/>
    </w:rPr>
  </w:style>
  <w:style w:type="table" w:customStyle="1" w:styleId="17">
    <w:name w:val="Сетка таблицы1"/>
    <w:basedOn w:val="a1"/>
    <w:next w:val="ad"/>
    <w:hidden/>
    <w:qFormat/>
    <w:pPr>
      <w:spacing w:line="1" w:lineRule="atLeast"/>
      <w:outlineLvl w:val="0"/>
    </w:pPr>
    <w:rPr>
      <w:rFonts w:cs="Times New Roman"/>
      <w:position w:val="-1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c">
    <w:name w:val="Текст сноски Знак"/>
    <w:hidden/>
    <w:qFormat/>
    <w:rPr>
      <w:rFonts w:ascii="Times New Roman" w:hAnsi="Times New Roman"/>
      <w:position w:val="-1"/>
      <w:vertAlign w:val="baseline"/>
    </w:rPr>
  </w:style>
  <w:style w:type="paragraph" w:styleId="a7">
    <w:name w:val="Subtitle"/>
    <w:basedOn w:val="a"/>
    <w:next w:val="a"/>
    <w:link w:val="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d">
    <w:name w:val="annotation reference"/>
    <w:basedOn w:val="a0"/>
    <w:uiPriority w:val="99"/>
    <w:semiHidden/>
    <w:unhideWhenUsed/>
    <w:rsid w:val="00A7162A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A7162A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A7162A"/>
    <w:rPr>
      <w:rFonts w:ascii="Times New Roman" w:hAnsi="Times New Roman"/>
      <w:position w:val="-1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A7162A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A7162A"/>
    <w:rPr>
      <w:rFonts w:ascii="Times New Roman" w:hAnsi="Times New Roman"/>
      <w:b/>
      <w:bCs/>
      <w:position w:val="-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RqV6AUeOqS2jZndAjbhL9YEU9Q==">AMUW2mUvpkaqgSHkX5oafMg6G5c6RQP+Zv8k7aQBBjkyajydQwmxZFt38eU/zXwJebBFtNGiA32XW/M9jGb+JlKaFKquj1smIzanzcLZEz2/vgI/J//crSLwFHmEAKtqB/qml6NVYvwZyNhHQLIfdcd0kZSZo5Tk8W2ZqQ6ULKW0MgAECFND3oVFdWgTpUiBFv+LCQqtMvqFwLEWvaiVUShFpXCSEi6LUlSUqaM20pkQ38qm0ifFGfQ=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8650</Words>
  <Characters>49307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Петровна Овчинникова</dc:creator>
  <cp:lastModifiedBy>user</cp:lastModifiedBy>
  <cp:revision>6</cp:revision>
  <dcterms:created xsi:type="dcterms:W3CDTF">2024-11-17T08:55:00Z</dcterms:created>
  <dcterms:modified xsi:type="dcterms:W3CDTF">2025-01-29T09:53:00Z</dcterms:modified>
</cp:coreProperties>
</file>